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0A271" w14:textId="77777777" w:rsidR="007C6FCE" w:rsidRPr="00D7427C" w:rsidRDefault="009B75F6" w:rsidP="00BD7C50">
      <w:pPr>
        <w:rPr>
          <w:rFonts w:ascii="Calibri" w:hAnsi="Calibri"/>
        </w:rPr>
      </w:pPr>
      <w:r>
        <w:rPr>
          <w:rFonts w:ascii="Calibri" w:hAnsi="Calibri"/>
        </w:rPr>
        <w:t xml:space="preserve">                                                                                                                                 </w:t>
      </w:r>
      <w:r w:rsidR="00065C81" w:rsidRPr="00EE02B3">
        <w:rPr>
          <w:noProof/>
          <w:sz w:val="16"/>
          <w:szCs w:val="16"/>
        </w:rPr>
        <w:drawing>
          <wp:inline distT="0" distB="0" distL="0" distR="0" wp14:anchorId="57B19A40" wp14:editId="53776D47">
            <wp:extent cx="2860040" cy="1302385"/>
            <wp:effectExtent l="0" t="0" r="0" b="0"/>
            <wp:docPr id="1" name="Afbeelding 1" descr="logo tbv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tbv ema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0040" cy="1302385"/>
                    </a:xfrm>
                    <a:prstGeom prst="rect">
                      <a:avLst/>
                    </a:prstGeom>
                    <a:noFill/>
                    <a:ln>
                      <a:noFill/>
                    </a:ln>
                  </pic:spPr>
                </pic:pic>
              </a:graphicData>
            </a:graphic>
          </wp:inline>
        </w:drawing>
      </w:r>
    </w:p>
    <w:p w14:paraId="1DD48FA3" w14:textId="77777777" w:rsidR="007C6FCE" w:rsidRPr="00D85D17" w:rsidRDefault="007C6FCE" w:rsidP="00BD7C50">
      <w:pPr>
        <w:rPr>
          <w:rFonts w:ascii="Calibri" w:hAnsi="Calibri" w:cs="GillSans"/>
          <w:sz w:val="34"/>
          <w:szCs w:val="34"/>
        </w:rPr>
      </w:pPr>
    </w:p>
    <w:p w14:paraId="7E9717BC" w14:textId="77777777" w:rsidR="00C63059" w:rsidRPr="005E4453" w:rsidRDefault="00D335BE" w:rsidP="00BD7C50">
      <w:pPr>
        <w:rPr>
          <w:rFonts w:ascii="Calibri" w:hAnsi="Calibri" w:cs="GillSans"/>
          <w:sz w:val="32"/>
          <w:szCs w:val="32"/>
        </w:rPr>
      </w:pPr>
      <w:r w:rsidRPr="005E4453">
        <w:rPr>
          <w:rFonts w:ascii="Calibri" w:hAnsi="Calibri" w:cs="GillSans"/>
          <w:sz w:val="32"/>
          <w:szCs w:val="32"/>
        </w:rPr>
        <w:t>Notulen</w:t>
      </w:r>
      <w:r w:rsidR="00141F03" w:rsidRPr="005E4453">
        <w:rPr>
          <w:rFonts w:ascii="Calibri" w:hAnsi="Calibri" w:cs="GillSans"/>
          <w:sz w:val="32"/>
          <w:szCs w:val="32"/>
        </w:rPr>
        <w:t xml:space="preserve"> </w:t>
      </w:r>
    </w:p>
    <w:p w14:paraId="057677FE" w14:textId="77777777" w:rsidR="00C63059" w:rsidRPr="00D85D17" w:rsidRDefault="00C63059" w:rsidP="00C63059">
      <w:pPr>
        <w:widowControl w:val="0"/>
        <w:autoSpaceDE w:val="0"/>
        <w:autoSpaceDN w:val="0"/>
        <w:adjustRightInd w:val="0"/>
        <w:rPr>
          <w:rFonts w:ascii="Calibri" w:hAnsi="Calibri" w:cs="GillSans"/>
          <w:b/>
          <w:bCs/>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222"/>
      </w:tblGrid>
      <w:tr w:rsidR="00C63059" w:rsidRPr="00D85D17" w14:paraId="0F250721" w14:textId="77777777" w:rsidTr="004B44E5">
        <w:tc>
          <w:tcPr>
            <w:tcW w:w="1384" w:type="dxa"/>
            <w:tcBorders>
              <w:top w:val="single" w:sz="4" w:space="0" w:color="0070C0"/>
              <w:left w:val="single" w:sz="4" w:space="0" w:color="0070C0"/>
              <w:bottom w:val="single" w:sz="4" w:space="0" w:color="0070C0"/>
              <w:right w:val="single" w:sz="4" w:space="0" w:color="0070C0"/>
            </w:tcBorders>
            <w:shd w:val="clear" w:color="auto" w:fill="99CCFF"/>
          </w:tcPr>
          <w:p w14:paraId="2CE605F2" w14:textId="77777777" w:rsidR="00C63059" w:rsidRPr="00D85D17" w:rsidRDefault="00C63059" w:rsidP="00E55DD8">
            <w:pPr>
              <w:widowControl w:val="0"/>
              <w:autoSpaceDE w:val="0"/>
              <w:autoSpaceDN w:val="0"/>
              <w:adjustRightInd w:val="0"/>
              <w:rPr>
                <w:rFonts w:ascii="Calibri" w:hAnsi="Calibri" w:cs="GillSans"/>
                <w:b/>
                <w:bCs/>
                <w:i/>
                <w:sz w:val="22"/>
                <w:szCs w:val="22"/>
              </w:rPr>
            </w:pPr>
            <w:r w:rsidRPr="00D85D17">
              <w:rPr>
                <w:rFonts w:ascii="Calibri" w:hAnsi="Calibri" w:cs="GillSans"/>
                <w:b/>
                <w:bCs/>
                <w:i/>
                <w:sz w:val="22"/>
                <w:szCs w:val="22"/>
              </w:rPr>
              <w:t>Datum overleg</w:t>
            </w:r>
          </w:p>
        </w:tc>
        <w:tc>
          <w:tcPr>
            <w:tcW w:w="8222" w:type="dxa"/>
            <w:tcBorders>
              <w:top w:val="single" w:sz="4" w:space="0" w:color="0070C0"/>
              <w:left w:val="single" w:sz="4" w:space="0" w:color="0070C0"/>
              <w:bottom w:val="single" w:sz="4" w:space="0" w:color="0070C0"/>
              <w:right w:val="single" w:sz="4" w:space="0" w:color="0070C0"/>
            </w:tcBorders>
          </w:tcPr>
          <w:p w14:paraId="0F7ED103" w14:textId="3C9344A0" w:rsidR="00C63059" w:rsidRPr="001E705A" w:rsidRDefault="00A96577" w:rsidP="00E17148">
            <w:pPr>
              <w:widowControl w:val="0"/>
              <w:autoSpaceDE w:val="0"/>
              <w:autoSpaceDN w:val="0"/>
              <w:adjustRightInd w:val="0"/>
              <w:rPr>
                <w:rFonts w:ascii="Calibri" w:hAnsi="Calibri" w:cs="GillSans"/>
                <w:bCs/>
                <w:sz w:val="22"/>
                <w:szCs w:val="22"/>
              </w:rPr>
            </w:pPr>
            <w:r>
              <w:rPr>
                <w:rFonts w:ascii="Calibri" w:hAnsi="Calibri" w:cs="GillSans"/>
                <w:bCs/>
                <w:sz w:val="22"/>
                <w:szCs w:val="22"/>
              </w:rPr>
              <w:t>13-6-2022</w:t>
            </w:r>
          </w:p>
        </w:tc>
      </w:tr>
      <w:tr w:rsidR="00C63059" w:rsidRPr="00ED780E" w14:paraId="6236E3C5" w14:textId="77777777" w:rsidTr="004B44E5">
        <w:tc>
          <w:tcPr>
            <w:tcW w:w="1384" w:type="dxa"/>
            <w:tcBorders>
              <w:top w:val="single" w:sz="4" w:space="0" w:color="0070C0"/>
              <w:left w:val="single" w:sz="4" w:space="0" w:color="0070C0"/>
              <w:bottom w:val="single" w:sz="4" w:space="0" w:color="0070C0"/>
              <w:right w:val="single" w:sz="4" w:space="0" w:color="0070C0"/>
            </w:tcBorders>
            <w:shd w:val="clear" w:color="auto" w:fill="99CCFF"/>
          </w:tcPr>
          <w:p w14:paraId="1A8F48D1" w14:textId="77777777" w:rsidR="00C63059" w:rsidRPr="00D85D17" w:rsidRDefault="00C63059" w:rsidP="00E55DD8">
            <w:pPr>
              <w:widowControl w:val="0"/>
              <w:autoSpaceDE w:val="0"/>
              <w:autoSpaceDN w:val="0"/>
              <w:adjustRightInd w:val="0"/>
              <w:rPr>
                <w:rFonts w:ascii="Calibri" w:hAnsi="Calibri" w:cs="GillSans"/>
                <w:b/>
                <w:bCs/>
                <w:i/>
                <w:sz w:val="22"/>
                <w:szCs w:val="22"/>
              </w:rPr>
            </w:pPr>
            <w:r w:rsidRPr="00D85D17">
              <w:rPr>
                <w:rFonts w:ascii="Calibri" w:hAnsi="Calibri" w:cs="GillSans"/>
                <w:b/>
                <w:bCs/>
                <w:i/>
                <w:sz w:val="22"/>
                <w:szCs w:val="22"/>
              </w:rPr>
              <w:t>Aanwezig</w:t>
            </w:r>
          </w:p>
        </w:tc>
        <w:tc>
          <w:tcPr>
            <w:tcW w:w="8222" w:type="dxa"/>
            <w:tcBorders>
              <w:top w:val="single" w:sz="4" w:space="0" w:color="0070C0"/>
              <w:left w:val="single" w:sz="4" w:space="0" w:color="0070C0"/>
              <w:bottom w:val="single" w:sz="4" w:space="0" w:color="0070C0"/>
              <w:right w:val="single" w:sz="4" w:space="0" w:color="0070C0"/>
            </w:tcBorders>
          </w:tcPr>
          <w:p w14:paraId="05E94CE0" w14:textId="069D5875" w:rsidR="00C63059" w:rsidRPr="00F42738" w:rsidRDefault="00A96577" w:rsidP="002E31D4">
            <w:pPr>
              <w:widowControl w:val="0"/>
              <w:autoSpaceDE w:val="0"/>
              <w:autoSpaceDN w:val="0"/>
              <w:adjustRightInd w:val="0"/>
              <w:rPr>
                <w:rFonts w:ascii="Calibri" w:hAnsi="Calibri" w:cs="GillSans"/>
                <w:bCs/>
                <w:sz w:val="22"/>
                <w:szCs w:val="22"/>
                <w:lang w:val="en-US"/>
              </w:rPr>
            </w:pPr>
            <w:r w:rsidRPr="00A96577">
              <w:rPr>
                <w:rFonts w:ascii="Calibri" w:hAnsi="Calibri" w:cs="GillSans"/>
                <w:bCs/>
                <w:sz w:val="22"/>
                <w:szCs w:val="22"/>
                <w:lang w:val="en-US"/>
              </w:rPr>
              <w:t>Jos Ridderbeks</w:t>
            </w:r>
            <w:r>
              <w:rPr>
                <w:rFonts w:ascii="Calibri" w:hAnsi="Calibri" w:cs="GillSans"/>
                <w:bCs/>
                <w:sz w:val="22"/>
                <w:szCs w:val="22"/>
                <w:lang w:val="en-US"/>
              </w:rPr>
              <w:t>,</w:t>
            </w:r>
            <w:r w:rsidRPr="00F42738">
              <w:rPr>
                <w:rFonts w:ascii="Calibri" w:hAnsi="Calibri" w:cs="GillSans"/>
                <w:bCs/>
                <w:sz w:val="22"/>
                <w:szCs w:val="22"/>
                <w:lang w:val="en-US"/>
              </w:rPr>
              <w:t xml:space="preserve"> </w:t>
            </w:r>
            <w:r w:rsidR="00F42738" w:rsidRPr="00F42738">
              <w:rPr>
                <w:rFonts w:ascii="Calibri" w:hAnsi="Calibri" w:cs="GillSans"/>
                <w:bCs/>
                <w:sz w:val="22"/>
                <w:szCs w:val="22"/>
                <w:lang w:val="en-US"/>
              </w:rPr>
              <w:t xml:space="preserve">Thom Geven, </w:t>
            </w:r>
            <w:r w:rsidR="00E93A41" w:rsidRPr="00F42738">
              <w:rPr>
                <w:rFonts w:ascii="Calibri" w:hAnsi="Calibri" w:cs="GillSans"/>
                <w:bCs/>
                <w:sz w:val="22"/>
                <w:szCs w:val="22"/>
                <w:lang w:val="en-US"/>
              </w:rPr>
              <w:t xml:space="preserve">Patrick Smeets, </w:t>
            </w:r>
            <w:r w:rsidR="00900AE8" w:rsidRPr="00F42738">
              <w:rPr>
                <w:rFonts w:ascii="Calibri" w:hAnsi="Calibri" w:cs="GillSans"/>
                <w:bCs/>
                <w:sz w:val="22"/>
                <w:szCs w:val="22"/>
                <w:lang w:val="en-US"/>
              </w:rPr>
              <w:t xml:space="preserve">Marc </w:t>
            </w:r>
            <w:proofErr w:type="spellStart"/>
            <w:r w:rsidR="00900AE8" w:rsidRPr="00F42738">
              <w:rPr>
                <w:rFonts w:ascii="Calibri" w:hAnsi="Calibri" w:cs="GillSans"/>
                <w:bCs/>
                <w:sz w:val="22"/>
                <w:szCs w:val="22"/>
                <w:lang w:val="en-US"/>
              </w:rPr>
              <w:t>Munnik</w:t>
            </w:r>
            <w:proofErr w:type="spellEnd"/>
            <w:r w:rsidR="002E31D4" w:rsidRPr="00F42738">
              <w:rPr>
                <w:rFonts w:ascii="Calibri" w:hAnsi="Calibri" w:cs="GillSans"/>
                <w:bCs/>
                <w:sz w:val="22"/>
                <w:szCs w:val="22"/>
                <w:lang w:val="en-US"/>
              </w:rPr>
              <w:t>,</w:t>
            </w:r>
            <w:r w:rsidR="00F42738">
              <w:rPr>
                <w:rFonts w:ascii="Calibri" w:hAnsi="Calibri" w:cs="GillSans"/>
                <w:bCs/>
                <w:sz w:val="22"/>
                <w:szCs w:val="22"/>
                <w:lang w:val="en-US"/>
              </w:rPr>
              <w:t xml:space="preserve"> Gerton Reitz,</w:t>
            </w:r>
            <w:r w:rsidR="002E31D4" w:rsidRPr="00F42738">
              <w:rPr>
                <w:rFonts w:ascii="Calibri" w:hAnsi="Calibri" w:cs="GillSans"/>
                <w:bCs/>
                <w:sz w:val="22"/>
                <w:szCs w:val="22"/>
                <w:lang w:val="en-US"/>
              </w:rPr>
              <w:t xml:space="preserve"> Judith Hazelzet, </w:t>
            </w:r>
            <w:r w:rsidR="007E7F70" w:rsidRPr="00F42738">
              <w:rPr>
                <w:rFonts w:ascii="Calibri" w:hAnsi="Calibri" w:cs="GillSans"/>
                <w:bCs/>
                <w:sz w:val="22"/>
                <w:szCs w:val="22"/>
                <w:lang w:val="en-US"/>
              </w:rPr>
              <w:t>Stan Swaen</w:t>
            </w:r>
            <w:r w:rsidR="00F42738">
              <w:rPr>
                <w:rFonts w:ascii="Calibri" w:hAnsi="Calibri" w:cs="GillSans"/>
                <w:bCs/>
                <w:sz w:val="22"/>
                <w:szCs w:val="22"/>
                <w:lang w:val="en-US"/>
              </w:rPr>
              <w:t>,</w:t>
            </w:r>
            <w:r w:rsidR="007E7F70" w:rsidRPr="00F42738">
              <w:rPr>
                <w:rFonts w:ascii="Calibri" w:hAnsi="Calibri" w:cs="GillSans"/>
                <w:bCs/>
                <w:sz w:val="22"/>
                <w:szCs w:val="22"/>
                <w:lang w:val="en-US"/>
              </w:rPr>
              <w:t xml:space="preserve"> </w:t>
            </w:r>
          </w:p>
        </w:tc>
      </w:tr>
      <w:tr w:rsidR="00C63059" w:rsidRPr="00D85D17" w14:paraId="2D3827C4" w14:textId="77777777" w:rsidTr="004B44E5">
        <w:tc>
          <w:tcPr>
            <w:tcW w:w="1384" w:type="dxa"/>
            <w:tcBorders>
              <w:top w:val="single" w:sz="4" w:space="0" w:color="0070C0"/>
              <w:left w:val="single" w:sz="4" w:space="0" w:color="0070C0"/>
              <w:bottom w:val="single" w:sz="4" w:space="0" w:color="0070C0"/>
              <w:right w:val="single" w:sz="4" w:space="0" w:color="0070C0"/>
            </w:tcBorders>
            <w:shd w:val="clear" w:color="auto" w:fill="99CCFF"/>
          </w:tcPr>
          <w:p w14:paraId="6ECCF7D2" w14:textId="77777777" w:rsidR="00C63059" w:rsidRPr="00D85D17" w:rsidRDefault="00C63059" w:rsidP="00E55DD8">
            <w:pPr>
              <w:widowControl w:val="0"/>
              <w:autoSpaceDE w:val="0"/>
              <w:autoSpaceDN w:val="0"/>
              <w:adjustRightInd w:val="0"/>
              <w:rPr>
                <w:rFonts w:ascii="Calibri" w:hAnsi="Calibri" w:cs="GillSans"/>
                <w:b/>
                <w:bCs/>
                <w:i/>
                <w:sz w:val="22"/>
                <w:szCs w:val="22"/>
              </w:rPr>
            </w:pPr>
            <w:r w:rsidRPr="00D85D17">
              <w:rPr>
                <w:rFonts w:ascii="Calibri" w:hAnsi="Calibri" w:cs="GillSans"/>
                <w:b/>
                <w:bCs/>
                <w:i/>
                <w:sz w:val="22"/>
                <w:szCs w:val="22"/>
              </w:rPr>
              <w:t>Afwezig</w:t>
            </w:r>
          </w:p>
        </w:tc>
        <w:tc>
          <w:tcPr>
            <w:tcW w:w="8222" w:type="dxa"/>
            <w:tcBorders>
              <w:top w:val="single" w:sz="4" w:space="0" w:color="0070C0"/>
              <w:left w:val="single" w:sz="4" w:space="0" w:color="0070C0"/>
              <w:bottom w:val="single" w:sz="4" w:space="0" w:color="0070C0"/>
              <w:right w:val="single" w:sz="4" w:space="0" w:color="0070C0"/>
            </w:tcBorders>
          </w:tcPr>
          <w:p w14:paraId="484C2BC6" w14:textId="7541238C" w:rsidR="00C63059" w:rsidRPr="00D85D17" w:rsidRDefault="00F42738" w:rsidP="002E31D4">
            <w:pPr>
              <w:widowControl w:val="0"/>
              <w:autoSpaceDE w:val="0"/>
              <w:autoSpaceDN w:val="0"/>
              <w:adjustRightInd w:val="0"/>
              <w:rPr>
                <w:rFonts w:ascii="Calibri" w:hAnsi="Calibri"/>
                <w:bCs/>
                <w:sz w:val="22"/>
                <w:szCs w:val="22"/>
              </w:rPr>
            </w:pPr>
            <w:r w:rsidRPr="00A96577">
              <w:rPr>
                <w:rFonts w:ascii="Calibri" w:hAnsi="Calibri" w:cs="GillSans"/>
                <w:bCs/>
                <w:sz w:val="22"/>
                <w:szCs w:val="22"/>
              </w:rPr>
              <w:t>Gaspard Knops</w:t>
            </w:r>
            <w:r w:rsidR="00A96577">
              <w:rPr>
                <w:rFonts w:ascii="Calibri" w:hAnsi="Calibri" w:cs="GillSans"/>
                <w:bCs/>
                <w:sz w:val="22"/>
                <w:szCs w:val="22"/>
              </w:rPr>
              <w:t>,</w:t>
            </w:r>
            <w:r w:rsidR="00A96577" w:rsidRPr="00A96577">
              <w:rPr>
                <w:rFonts w:ascii="Calibri" w:hAnsi="Calibri" w:cs="GillSans"/>
                <w:bCs/>
                <w:sz w:val="22"/>
                <w:szCs w:val="22"/>
              </w:rPr>
              <w:t xml:space="preserve"> Caro van Uden</w:t>
            </w:r>
          </w:p>
        </w:tc>
      </w:tr>
    </w:tbl>
    <w:p w14:paraId="5E5A6610" w14:textId="77777777" w:rsidR="0076134A" w:rsidRPr="00D85D17" w:rsidRDefault="0076134A" w:rsidP="00BD7C50">
      <w:pPr>
        <w:widowControl w:val="0"/>
        <w:autoSpaceDE w:val="0"/>
        <w:autoSpaceDN w:val="0"/>
        <w:adjustRightInd w:val="0"/>
        <w:rPr>
          <w:rFonts w:ascii="Calibri" w:hAnsi="Calibri" w:cs="GillSans"/>
          <w:b/>
          <w:bCs/>
        </w:rPr>
      </w:pPr>
    </w:p>
    <w:p w14:paraId="4D0A682D" w14:textId="77777777" w:rsidR="008B1597" w:rsidRDefault="008B1597" w:rsidP="00BD7C50">
      <w:pPr>
        <w:widowControl w:val="0"/>
        <w:autoSpaceDE w:val="0"/>
        <w:autoSpaceDN w:val="0"/>
        <w:adjustRightInd w:val="0"/>
        <w:rPr>
          <w:rFonts w:ascii="Calibri" w:hAnsi="Calibri" w:cs="GillSans"/>
          <w:b/>
          <w:bCs/>
        </w:rPr>
      </w:pPr>
    </w:p>
    <w:p w14:paraId="234B638F" w14:textId="37F27268" w:rsidR="00BD7C50" w:rsidRPr="00A73581" w:rsidRDefault="00C63059" w:rsidP="00BD7C50">
      <w:pPr>
        <w:widowControl w:val="0"/>
        <w:autoSpaceDE w:val="0"/>
        <w:autoSpaceDN w:val="0"/>
        <w:adjustRightInd w:val="0"/>
        <w:rPr>
          <w:rFonts w:ascii="Calibri" w:hAnsi="Calibri" w:cs="GillSans"/>
          <w:b/>
          <w:bCs/>
          <w:i/>
          <w:sz w:val="18"/>
          <w:szCs w:val="18"/>
        </w:rPr>
      </w:pPr>
      <w:r w:rsidRPr="00A73581">
        <w:rPr>
          <w:rFonts w:ascii="Calibri" w:hAnsi="Calibri" w:cs="GillSans"/>
          <w:b/>
          <w:bCs/>
          <w:i/>
          <w:sz w:val="18"/>
          <w:szCs w:val="18"/>
        </w:rPr>
        <w:t>Besproken onderwerpen</w:t>
      </w:r>
      <w:r w:rsidR="008A0D30" w:rsidRPr="00A73581">
        <w:rPr>
          <w:rFonts w:ascii="Calibri" w:hAnsi="Calibri" w:cs="GillSans"/>
          <w:b/>
          <w:bCs/>
          <w:i/>
          <w:sz w:val="18"/>
          <w:szCs w:val="18"/>
        </w:rPr>
        <w:t xml:space="preserve"> </w:t>
      </w:r>
      <w:r w:rsidR="00A96577">
        <w:rPr>
          <w:rFonts w:ascii="Calibri" w:hAnsi="Calibri" w:cs="GillSans"/>
          <w:b/>
          <w:bCs/>
          <w:i/>
          <w:sz w:val="18"/>
          <w:szCs w:val="18"/>
        </w:rPr>
        <w:t>13-6-2022</w:t>
      </w:r>
    </w:p>
    <w:tbl>
      <w:tblPr>
        <w:tblW w:w="52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4"/>
      </w:tblGrid>
      <w:tr w:rsidR="006A10BC" w:rsidRPr="00A73581" w14:paraId="48371FA4" w14:textId="77777777" w:rsidTr="006A10BC">
        <w:trPr>
          <w:trHeight w:val="254"/>
        </w:trPr>
        <w:tc>
          <w:tcPr>
            <w:tcW w:w="5000" w:type="pct"/>
            <w:tcBorders>
              <w:top w:val="single" w:sz="4" w:space="0" w:color="0070C0"/>
              <w:left w:val="single" w:sz="4" w:space="0" w:color="0070C0"/>
              <w:bottom w:val="single" w:sz="4" w:space="0" w:color="0070C0"/>
              <w:right w:val="single" w:sz="4" w:space="0" w:color="0070C0"/>
            </w:tcBorders>
            <w:shd w:val="clear" w:color="auto" w:fill="99CCFF"/>
          </w:tcPr>
          <w:p w14:paraId="1E373D4B" w14:textId="77777777" w:rsidR="008F7A1F" w:rsidRPr="00A73581" w:rsidRDefault="008F7A1F" w:rsidP="008F7A1F">
            <w:pPr>
              <w:widowControl w:val="0"/>
              <w:autoSpaceDE w:val="0"/>
              <w:autoSpaceDN w:val="0"/>
              <w:adjustRightInd w:val="0"/>
              <w:rPr>
                <w:rFonts w:ascii="Calibri" w:hAnsi="Calibri" w:cs="GillSans"/>
                <w:b/>
                <w:bCs/>
                <w:sz w:val="18"/>
                <w:szCs w:val="18"/>
              </w:rPr>
            </w:pPr>
            <w:r w:rsidRPr="00A73581">
              <w:rPr>
                <w:rFonts w:ascii="Calibri" w:hAnsi="Calibri" w:cs="GillSans"/>
                <w:b/>
                <w:bCs/>
                <w:sz w:val="18"/>
                <w:szCs w:val="18"/>
              </w:rPr>
              <w:t>Onderwerpen</w:t>
            </w:r>
          </w:p>
        </w:tc>
      </w:tr>
      <w:tr w:rsidR="00165E76" w:rsidRPr="00A73581" w14:paraId="7B8F46E1" w14:textId="77777777" w:rsidTr="006A10BC">
        <w:trPr>
          <w:trHeight w:val="796"/>
        </w:trPr>
        <w:tc>
          <w:tcPr>
            <w:tcW w:w="5000" w:type="pct"/>
            <w:tcBorders>
              <w:top w:val="single" w:sz="4" w:space="0" w:color="0070C0"/>
              <w:left w:val="single" w:sz="4" w:space="0" w:color="0070C0"/>
              <w:bottom w:val="single" w:sz="4" w:space="0" w:color="0070C0"/>
              <w:right w:val="single" w:sz="4" w:space="0" w:color="0070C0"/>
            </w:tcBorders>
          </w:tcPr>
          <w:p w14:paraId="05C5B5AA" w14:textId="665AF4F6" w:rsidR="00165E76" w:rsidRPr="00F42738" w:rsidRDefault="00165E76" w:rsidP="00E14616">
            <w:pPr>
              <w:pStyle w:val="Lijstalinea"/>
              <w:numPr>
                <w:ilvl w:val="0"/>
                <w:numId w:val="1"/>
              </w:numPr>
              <w:rPr>
                <w:rFonts w:asciiTheme="minorHAnsi" w:hAnsiTheme="minorHAnsi"/>
                <w:b/>
                <w:sz w:val="22"/>
                <w:szCs w:val="22"/>
              </w:rPr>
            </w:pPr>
            <w:r w:rsidRPr="005E4453">
              <w:rPr>
                <w:rFonts w:asciiTheme="minorHAnsi" w:hAnsiTheme="minorHAnsi"/>
                <w:b/>
                <w:sz w:val="22"/>
                <w:szCs w:val="22"/>
              </w:rPr>
              <w:t xml:space="preserve">Notulen en actiepunten overleg </w:t>
            </w:r>
            <w:r w:rsidR="00A96577">
              <w:rPr>
                <w:rFonts w:cs="GillSans"/>
                <w:bCs/>
                <w:sz w:val="22"/>
                <w:szCs w:val="22"/>
              </w:rPr>
              <w:t>21-02-2022</w:t>
            </w:r>
          </w:p>
          <w:p w14:paraId="741A4989" w14:textId="77777777" w:rsidR="00F42738" w:rsidRPr="00F42738" w:rsidRDefault="00F42738" w:rsidP="00F42738">
            <w:pPr>
              <w:pStyle w:val="Lijstalinea"/>
              <w:rPr>
                <w:rFonts w:asciiTheme="minorHAnsi" w:hAnsiTheme="minorHAnsi"/>
                <w:b/>
                <w:sz w:val="22"/>
                <w:szCs w:val="22"/>
              </w:rPr>
            </w:pPr>
          </w:p>
          <w:p w14:paraId="2E164F34" w14:textId="0B89719B" w:rsidR="00F42738" w:rsidRDefault="00F42738" w:rsidP="00F42738">
            <w:pPr>
              <w:pStyle w:val="Lijstalinea"/>
              <w:numPr>
                <w:ilvl w:val="1"/>
                <w:numId w:val="1"/>
              </w:numPr>
              <w:rPr>
                <w:rFonts w:asciiTheme="minorHAnsi" w:hAnsiTheme="minorHAnsi"/>
                <w:bCs/>
                <w:sz w:val="22"/>
                <w:szCs w:val="22"/>
              </w:rPr>
            </w:pPr>
            <w:r w:rsidRPr="00F42738">
              <w:rPr>
                <w:rFonts w:asciiTheme="minorHAnsi" w:hAnsiTheme="minorHAnsi"/>
                <w:bCs/>
                <w:sz w:val="22"/>
                <w:szCs w:val="22"/>
              </w:rPr>
              <w:t xml:space="preserve">Notulen zijn akkoord </w:t>
            </w:r>
          </w:p>
          <w:p w14:paraId="32D80CC5" w14:textId="430FD447" w:rsidR="00F42738" w:rsidRPr="00F42738" w:rsidRDefault="00F42738" w:rsidP="00F42738">
            <w:pPr>
              <w:pStyle w:val="Lijstalinea"/>
              <w:numPr>
                <w:ilvl w:val="1"/>
                <w:numId w:val="1"/>
              </w:numPr>
              <w:rPr>
                <w:rFonts w:asciiTheme="minorHAnsi" w:hAnsiTheme="minorHAnsi"/>
                <w:bCs/>
                <w:sz w:val="22"/>
                <w:szCs w:val="22"/>
              </w:rPr>
            </w:pPr>
            <w:r>
              <w:rPr>
                <w:rFonts w:asciiTheme="minorHAnsi" w:hAnsiTheme="minorHAnsi"/>
                <w:bCs/>
                <w:sz w:val="22"/>
                <w:szCs w:val="22"/>
              </w:rPr>
              <w:t xml:space="preserve">Actiepunten zijn opgepakt of komen terug op de agenda </w:t>
            </w:r>
          </w:p>
          <w:p w14:paraId="6D36341E" w14:textId="77777777" w:rsidR="00F42738" w:rsidRPr="007E7F70" w:rsidRDefault="00F42738" w:rsidP="007E7F70">
            <w:pPr>
              <w:rPr>
                <w:rFonts w:asciiTheme="minorHAnsi" w:hAnsiTheme="minorHAnsi"/>
                <w:b/>
                <w:sz w:val="22"/>
                <w:szCs w:val="22"/>
              </w:rPr>
            </w:pPr>
          </w:p>
          <w:p w14:paraId="37EC33E2" w14:textId="77777777" w:rsidR="00AE7582" w:rsidRPr="00F42738" w:rsidRDefault="00AE7582" w:rsidP="00F42738">
            <w:pPr>
              <w:widowControl w:val="0"/>
              <w:autoSpaceDE w:val="0"/>
              <w:autoSpaceDN w:val="0"/>
              <w:adjustRightInd w:val="0"/>
              <w:rPr>
                <w:rFonts w:asciiTheme="minorHAnsi" w:hAnsiTheme="minorHAnsi" w:cs="GillSans"/>
                <w:bCs/>
                <w:sz w:val="22"/>
                <w:szCs w:val="22"/>
              </w:rPr>
            </w:pPr>
          </w:p>
        </w:tc>
      </w:tr>
      <w:tr w:rsidR="00F42738" w:rsidRPr="00A73581" w14:paraId="11ADC30C" w14:textId="77777777" w:rsidTr="006A10BC">
        <w:trPr>
          <w:trHeight w:val="796"/>
        </w:trPr>
        <w:tc>
          <w:tcPr>
            <w:tcW w:w="5000" w:type="pct"/>
            <w:tcBorders>
              <w:top w:val="single" w:sz="4" w:space="0" w:color="0070C0"/>
              <w:left w:val="single" w:sz="4" w:space="0" w:color="0070C0"/>
              <w:bottom w:val="single" w:sz="4" w:space="0" w:color="0070C0"/>
              <w:right w:val="single" w:sz="4" w:space="0" w:color="0070C0"/>
            </w:tcBorders>
          </w:tcPr>
          <w:p w14:paraId="0ABD3C3F" w14:textId="77777777" w:rsidR="00F42738" w:rsidRDefault="00F42738" w:rsidP="00F42738">
            <w:pPr>
              <w:pStyle w:val="Lijstalinea"/>
              <w:numPr>
                <w:ilvl w:val="0"/>
                <w:numId w:val="1"/>
              </w:numPr>
              <w:rPr>
                <w:rFonts w:asciiTheme="minorHAnsi" w:hAnsiTheme="minorHAnsi"/>
                <w:b/>
                <w:sz w:val="22"/>
                <w:szCs w:val="22"/>
              </w:rPr>
            </w:pPr>
            <w:r>
              <w:rPr>
                <w:rFonts w:asciiTheme="minorHAnsi" w:hAnsiTheme="minorHAnsi"/>
                <w:b/>
                <w:sz w:val="22"/>
                <w:szCs w:val="22"/>
              </w:rPr>
              <w:t>Ingekomen stukken</w:t>
            </w:r>
          </w:p>
          <w:p w14:paraId="5AA50B26" w14:textId="77777777" w:rsidR="00F42738" w:rsidRDefault="00F42738" w:rsidP="00F42738">
            <w:pPr>
              <w:rPr>
                <w:rFonts w:asciiTheme="minorHAnsi" w:hAnsiTheme="minorHAnsi"/>
                <w:b/>
                <w:sz w:val="22"/>
                <w:szCs w:val="22"/>
              </w:rPr>
            </w:pPr>
          </w:p>
          <w:p w14:paraId="08A9931D" w14:textId="7DAF469E" w:rsidR="00F42738" w:rsidRDefault="00A96577" w:rsidP="00F42738">
            <w:pPr>
              <w:pStyle w:val="Lijstalinea"/>
              <w:numPr>
                <w:ilvl w:val="0"/>
                <w:numId w:val="9"/>
              </w:numPr>
              <w:contextualSpacing w:val="0"/>
              <w:rPr>
                <w:rFonts w:asciiTheme="minorHAnsi" w:eastAsia="Times New Roman" w:hAnsiTheme="minorHAnsi" w:cstheme="minorHAnsi"/>
                <w:sz w:val="22"/>
                <w:szCs w:val="22"/>
              </w:rPr>
            </w:pPr>
            <w:r>
              <w:rPr>
                <w:rFonts w:asciiTheme="minorHAnsi" w:eastAsia="Times New Roman" w:hAnsiTheme="minorHAnsi" w:cstheme="minorHAnsi"/>
                <w:sz w:val="22"/>
                <w:szCs w:val="22"/>
              </w:rPr>
              <w:t>Melding slechte leesbaarheid specialistenbrieven (</w:t>
            </w:r>
            <w:proofErr w:type="spellStart"/>
            <w:r>
              <w:rPr>
                <w:rFonts w:asciiTheme="minorHAnsi" w:eastAsia="Times New Roman" w:hAnsiTheme="minorHAnsi" w:cstheme="minorHAnsi"/>
                <w:sz w:val="22"/>
                <w:szCs w:val="22"/>
              </w:rPr>
              <w:t>lifeline</w:t>
            </w:r>
            <w:proofErr w:type="spellEnd"/>
            <w:r>
              <w:rPr>
                <w:rFonts w:asciiTheme="minorHAnsi" w:eastAsia="Times New Roman" w:hAnsiTheme="minorHAnsi" w:cstheme="minorHAnsi"/>
                <w:sz w:val="22"/>
                <w:szCs w:val="22"/>
              </w:rPr>
              <w:t xml:space="preserve"> brieven) bij CGM gebruikers. Speelt dit probleem ook bij Tetra/ Mira?</w:t>
            </w:r>
          </w:p>
          <w:p w14:paraId="48350EA3" w14:textId="560E3E11" w:rsidR="00A96577" w:rsidRPr="00F42738" w:rsidRDefault="00A96577" w:rsidP="00A96577">
            <w:pPr>
              <w:pStyle w:val="Lijstalinea"/>
              <w:numPr>
                <w:ilvl w:val="1"/>
                <w:numId w:val="9"/>
              </w:numPr>
              <w:contextualSpacing w:val="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De BAC leden geven aan hier geen probleem mee te ervaren </w:t>
            </w:r>
          </w:p>
          <w:p w14:paraId="1BCCC037" w14:textId="3E2D5D6F" w:rsidR="00F42738" w:rsidRPr="00A96577" w:rsidRDefault="00F42738" w:rsidP="00A96577">
            <w:pPr>
              <w:rPr>
                <w:rFonts w:asciiTheme="minorHAnsi" w:hAnsiTheme="minorHAnsi" w:cstheme="minorHAnsi"/>
                <w:sz w:val="22"/>
                <w:szCs w:val="22"/>
              </w:rPr>
            </w:pPr>
          </w:p>
          <w:p w14:paraId="05EA899B" w14:textId="310652D9" w:rsidR="00F42738" w:rsidRPr="00F42738" w:rsidRDefault="00F42738" w:rsidP="00F42738">
            <w:pPr>
              <w:rPr>
                <w:rFonts w:asciiTheme="minorHAnsi" w:hAnsiTheme="minorHAnsi"/>
                <w:b/>
                <w:sz w:val="22"/>
                <w:szCs w:val="22"/>
              </w:rPr>
            </w:pPr>
          </w:p>
        </w:tc>
      </w:tr>
      <w:tr w:rsidR="00317818" w:rsidRPr="009E1936" w14:paraId="34BE874D" w14:textId="77777777" w:rsidTr="006A10BC">
        <w:trPr>
          <w:trHeight w:val="796"/>
        </w:trPr>
        <w:tc>
          <w:tcPr>
            <w:tcW w:w="5000" w:type="pct"/>
            <w:tcBorders>
              <w:top w:val="single" w:sz="4" w:space="0" w:color="0070C0"/>
              <w:left w:val="single" w:sz="4" w:space="0" w:color="0070C0"/>
              <w:bottom w:val="single" w:sz="4" w:space="0" w:color="0070C0"/>
              <w:right w:val="single" w:sz="4" w:space="0" w:color="0070C0"/>
            </w:tcBorders>
          </w:tcPr>
          <w:p w14:paraId="429F2784" w14:textId="2E3DB00C" w:rsidR="00317818" w:rsidRDefault="00572E92" w:rsidP="00E14616">
            <w:pPr>
              <w:pStyle w:val="Lijstalinea"/>
              <w:numPr>
                <w:ilvl w:val="0"/>
                <w:numId w:val="1"/>
              </w:numPr>
              <w:rPr>
                <w:rFonts w:asciiTheme="minorHAnsi" w:hAnsiTheme="minorHAnsi"/>
                <w:b/>
                <w:sz w:val="22"/>
                <w:szCs w:val="22"/>
              </w:rPr>
            </w:pPr>
            <w:r>
              <w:rPr>
                <w:rFonts w:asciiTheme="minorHAnsi" w:hAnsiTheme="minorHAnsi"/>
                <w:b/>
                <w:sz w:val="22"/>
                <w:szCs w:val="22"/>
              </w:rPr>
              <w:t xml:space="preserve">Stand van zaken OPEN </w:t>
            </w:r>
          </w:p>
          <w:p w14:paraId="6EBBBD81" w14:textId="77777777" w:rsidR="008F4A8F" w:rsidRDefault="008F4A8F" w:rsidP="008F4A8F">
            <w:pPr>
              <w:rPr>
                <w:rFonts w:asciiTheme="minorHAnsi" w:hAnsiTheme="minorHAnsi"/>
                <w:b/>
                <w:sz w:val="22"/>
                <w:szCs w:val="22"/>
              </w:rPr>
            </w:pPr>
          </w:p>
          <w:p w14:paraId="324D61F0" w14:textId="5C556363" w:rsidR="009E4B99" w:rsidRPr="00DC6503" w:rsidRDefault="00A93169" w:rsidP="00DC6503">
            <w:pPr>
              <w:pStyle w:val="Lijstalinea"/>
              <w:numPr>
                <w:ilvl w:val="0"/>
                <w:numId w:val="7"/>
              </w:numPr>
              <w:rPr>
                <w:rFonts w:asciiTheme="minorHAnsi" w:hAnsiTheme="minorHAnsi"/>
                <w:b/>
                <w:sz w:val="22"/>
                <w:szCs w:val="22"/>
              </w:rPr>
            </w:pPr>
            <w:r>
              <w:rPr>
                <w:rFonts w:asciiTheme="minorHAnsi" w:hAnsiTheme="minorHAnsi"/>
                <w:bCs/>
                <w:sz w:val="22"/>
                <w:szCs w:val="22"/>
              </w:rPr>
              <w:t>Stan</w:t>
            </w:r>
            <w:r w:rsidR="00572E92">
              <w:rPr>
                <w:rFonts w:asciiTheme="minorHAnsi" w:hAnsiTheme="minorHAnsi"/>
                <w:bCs/>
                <w:sz w:val="22"/>
                <w:szCs w:val="22"/>
              </w:rPr>
              <w:t xml:space="preserve"> geeft de stand van zaken weer</w:t>
            </w:r>
          </w:p>
          <w:p w14:paraId="276661C2" w14:textId="5A1128C4" w:rsidR="00775AE3" w:rsidRDefault="00775AE3" w:rsidP="009E1936">
            <w:pPr>
              <w:pStyle w:val="Lijstalinea"/>
              <w:numPr>
                <w:ilvl w:val="1"/>
                <w:numId w:val="7"/>
              </w:numPr>
              <w:rPr>
                <w:rFonts w:asciiTheme="minorHAnsi" w:hAnsiTheme="minorHAnsi"/>
                <w:bCs/>
                <w:sz w:val="22"/>
                <w:szCs w:val="22"/>
              </w:rPr>
            </w:pPr>
            <w:r>
              <w:rPr>
                <w:rFonts w:asciiTheme="minorHAnsi" w:hAnsiTheme="minorHAnsi"/>
                <w:bCs/>
                <w:sz w:val="22"/>
                <w:szCs w:val="22"/>
              </w:rPr>
              <w:t>Mo</w:t>
            </w:r>
            <w:r w:rsidR="009E1936">
              <w:rPr>
                <w:rFonts w:asciiTheme="minorHAnsi" w:hAnsiTheme="minorHAnsi"/>
                <w:bCs/>
                <w:sz w:val="22"/>
                <w:szCs w:val="22"/>
              </w:rPr>
              <w:t>dule 1:</w:t>
            </w:r>
          </w:p>
          <w:p w14:paraId="57ADDDAF" w14:textId="2C2EAE59" w:rsidR="009E1936" w:rsidRDefault="009E1936" w:rsidP="009E1936">
            <w:pPr>
              <w:pStyle w:val="Lijstalinea"/>
              <w:numPr>
                <w:ilvl w:val="2"/>
                <w:numId w:val="7"/>
              </w:numPr>
              <w:rPr>
                <w:rFonts w:asciiTheme="minorHAnsi" w:hAnsiTheme="minorHAnsi"/>
                <w:bCs/>
                <w:sz w:val="22"/>
                <w:szCs w:val="22"/>
              </w:rPr>
            </w:pPr>
            <w:r>
              <w:rPr>
                <w:rFonts w:asciiTheme="minorHAnsi" w:hAnsiTheme="minorHAnsi"/>
                <w:bCs/>
                <w:sz w:val="22"/>
                <w:szCs w:val="22"/>
              </w:rPr>
              <w:t xml:space="preserve">Alle praktijken staan op de ZAL lijst </w:t>
            </w:r>
          </w:p>
          <w:p w14:paraId="15E35577" w14:textId="7AB29238" w:rsidR="009E1936" w:rsidRDefault="009E1936" w:rsidP="009E1936">
            <w:pPr>
              <w:pStyle w:val="Lijstalinea"/>
              <w:numPr>
                <w:ilvl w:val="2"/>
                <w:numId w:val="7"/>
              </w:numPr>
              <w:rPr>
                <w:rFonts w:asciiTheme="minorHAnsi" w:hAnsiTheme="minorHAnsi"/>
                <w:bCs/>
                <w:sz w:val="22"/>
                <w:szCs w:val="22"/>
              </w:rPr>
            </w:pPr>
            <w:r>
              <w:rPr>
                <w:rFonts w:asciiTheme="minorHAnsi" w:hAnsiTheme="minorHAnsi"/>
                <w:bCs/>
                <w:sz w:val="22"/>
                <w:szCs w:val="22"/>
              </w:rPr>
              <w:t>Alle praktijken hebben een portaal in gebruik</w:t>
            </w:r>
          </w:p>
          <w:p w14:paraId="2FA05599" w14:textId="611EF87E" w:rsidR="009E1936" w:rsidRDefault="009E1936" w:rsidP="009E1936">
            <w:pPr>
              <w:pStyle w:val="Lijstalinea"/>
              <w:numPr>
                <w:ilvl w:val="2"/>
                <w:numId w:val="7"/>
              </w:numPr>
              <w:rPr>
                <w:rFonts w:asciiTheme="minorHAnsi" w:hAnsiTheme="minorHAnsi"/>
                <w:bCs/>
                <w:sz w:val="22"/>
                <w:szCs w:val="22"/>
              </w:rPr>
            </w:pPr>
            <w:r w:rsidRPr="009E1936">
              <w:rPr>
                <w:rFonts w:asciiTheme="minorHAnsi" w:hAnsiTheme="minorHAnsi"/>
                <w:bCs/>
                <w:sz w:val="22"/>
                <w:szCs w:val="22"/>
              </w:rPr>
              <w:t>De e-</w:t>
            </w:r>
            <w:proofErr w:type="spellStart"/>
            <w:r w:rsidRPr="009E1936">
              <w:rPr>
                <w:rFonts w:asciiTheme="minorHAnsi" w:hAnsiTheme="minorHAnsi"/>
                <w:bCs/>
                <w:sz w:val="22"/>
                <w:szCs w:val="22"/>
              </w:rPr>
              <w:t>learning</w:t>
            </w:r>
            <w:proofErr w:type="spellEnd"/>
            <w:r w:rsidRPr="009E1936">
              <w:rPr>
                <w:rFonts w:asciiTheme="minorHAnsi" w:hAnsiTheme="minorHAnsi"/>
                <w:bCs/>
                <w:sz w:val="22"/>
                <w:szCs w:val="22"/>
              </w:rPr>
              <w:t xml:space="preserve"> modules zijn</w:t>
            </w:r>
            <w:r>
              <w:rPr>
                <w:rFonts w:asciiTheme="minorHAnsi" w:hAnsiTheme="minorHAnsi"/>
                <w:bCs/>
                <w:sz w:val="22"/>
                <w:szCs w:val="22"/>
              </w:rPr>
              <w:t xml:space="preserve"> door de meeste praktijken goed gevolgd </w:t>
            </w:r>
          </w:p>
          <w:p w14:paraId="7C2FD508" w14:textId="29EC8856" w:rsidR="009458D1" w:rsidRDefault="009458D1" w:rsidP="009458D1">
            <w:pPr>
              <w:rPr>
                <w:rFonts w:asciiTheme="minorHAnsi" w:hAnsiTheme="minorHAnsi"/>
                <w:bCs/>
                <w:sz w:val="22"/>
                <w:szCs w:val="22"/>
              </w:rPr>
            </w:pPr>
          </w:p>
          <w:p w14:paraId="497D806A" w14:textId="5B2882A7" w:rsidR="009458D1" w:rsidRDefault="009458D1" w:rsidP="009458D1">
            <w:pPr>
              <w:rPr>
                <w:rFonts w:asciiTheme="minorHAnsi" w:hAnsiTheme="minorHAnsi"/>
                <w:bCs/>
                <w:sz w:val="22"/>
                <w:szCs w:val="22"/>
              </w:rPr>
            </w:pPr>
            <w:r>
              <w:rPr>
                <w:rFonts w:asciiTheme="minorHAnsi" w:hAnsiTheme="minorHAnsi"/>
                <w:bCs/>
                <w:sz w:val="22"/>
                <w:szCs w:val="22"/>
              </w:rPr>
              <w:t xml:space="preserve">Overall overzicht module 1 </w:t>
            </w:r>
          </w:p>
          <w:p w14:paraId="1A3A14BC" w14:textId="3C292885" w:rsidR="009458D1" w:rsidRDefault="009458D1" w:rsidP="009458D1">
            <w:pPr>
              <w:rPr>
                <w:rFonts w:asciiTheme="minorHAnsi" w:hAnsiTheme="minorHAnsi"/>
                <w:bCs/>
                <w:sz w:val="22"/>
                <w:szCs w:val="22"/>
              </w:rPr>
            </w:pPr>
            <w:r w:rsidRPr="009458D1">
              <w:rPr>
                <w:rFonts w:asciiTheme="minorHAnsi" w:hAnsiTheme="minorHAnsi"/>
                <w:bCs/>
                <w:noProof/>
                <w:sz w:val="22"/>
                <w:szCs w:val="22"/>
              </w:rPr>
              <w:drawing>
                <wp:inline distT="0" distB="0" distL="0" distR="0" wp14:anchorId="0080FEF0" wp14:editId="07BE4869">
                  <wp:extent cx="5759450" cy="181610"/>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9450" cy="181610"/>
                          </a:xfrm>
                          <a:prstGeom prst="rect">
                            <a:avLst/>
                          </a:prstGeom>
                        </pic:spPr>
                      </pic:pic>
                    </a:graphicData>
                  </a:graphic>
                </wp:inline>
              </w:drawing>
            </w:r>
          </w:p>
          <w:p w14:paraId="120446B8" w14:textId="27EFD703" w:rsidR="009458D1" w:rsidRDefault="009458D1" w:rsidP="009458D1">
            <w:pPr>
              <w:rPr>
                <w:rFonts w:asciiTheme="minorHAnsi" w:hAnsiTheme="minorHAnsi"/>
                <w:bCs/>
                <w:sz w:val="22"/>
                <w:szCs w:val="22"/>
              </w:rPr>
            </w:pPr>
          </w:p>
          <w:p w14:paraId="39E89CC8" w14:textId="1359B014" w:rsidR="009458D1" w:rsidRDefault="009458D1" w:rsidP="009458D1">
            <w:pPr>
              <w:rPr>
                <w:rFonts w:asciiTheme="minorHAnsi" w:hAnsiTheme="minorHAnsi"/>
                <w:bCs/>
                <w:sz w:val="22"/>
                <w:szCs w:val="22"/>
              </w:rPr>
            </w:pPr>
            <w:r>
              <w:rPr>
                <w:rFonts w:asciiTheme="minorHAnsi" w:hAnsiTheme="minorHAnsi"/>
                <w:bCs/>
                <w:sz w:val="22"/>
                <w:szCs w:val="22"/>
              </w:rPr>
              <w:t>Overall overzicht module 2</w:t>
            </w:r>
          </w:p>
          <w:p w14:paraId="72C4AA75" w14:textId="08FB13DE" w:rsidR="009458D1" w:rsidRDefault="009458D1" w:rsidP="009458D1">
            <w:pPr>
              <w:rPr>
                <w:rFonts w:asciiTheme="minorHAnsi" w:hAnsiTheme="minorHAnsi"/>
                <w:bCs/>
                <w:sz w:val="22"/>
                <w:szCs w:val="22"/>
              </w:rPr>
            </w:pPr>
            <w:r w:rsidRPr="009458D1">
              <w:rPr>
                <w:rFonts w:asciiTheme="minorHAnsi" w:hAnsiTheme="minorHAnsi"/>
                <w:bCs/>
                <w:noProof/>
                <w:sz w:val="22"/>
                <w:szCs w:val="22"/>
              </w:rPr>
              <w:drawing>
                <wp:inline distT="0" distB="0" distL="0" distR="0" wp14:anchorId="2335CFD7" wp14:editId="62733AAD">
                  <wp:extent cx="5759450" cy="210185"/>
                  <wp:effectExtent l="0" t="0" r="6350" b="571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59450" cy="210185"/>
                          </a:xfrm>
                          <a:prstGeom prst="rect">
                            <a:avLst/>
                          </a:prstGeom>
                        </pic:spPr>
                      </pic:pic>
                    </a:graphicData>
                  </a:graphic>
                </wp:inline>
              </w:drawing>
            </w:r>
          </w:p>
          <w:p w14:paraId="05BB6552" w14:textId="77777777" w:rsidR="009458D1" w:rsidRPr="009458D1" w:rsidRDefault="009458D1" w:rsidP="009458D1">
            <w:pPr>
              <w:rPr>
                <w:rFonts w:asciiTheme="minorHAnsi" w:hAnsiTheme="minorHAnsi"/>
                <w:bCs/>
                <w:sz w:val="22"/>
                <w:szCs w:val="22"/>
              </w:rPr>
            </w:pPr>
          </w:p>
          <w:p w14:paraId="4E464206" w14:textId="3663D704" w:rsidR="009E1936" w:rsidRDefault="009E1936" w:rsidP="009E1936">
            <w:pPr>
              <w:pStyle w:val="Lijstalinea"/>
              <w:numPr>
                <w:ilvl w:val="1"/>
                <w:numId w:val="7"/>
              </w:numPr>
              <w:rPr>
                <w:rFonts w:asciiTheme="minorHAnsi" w:hAnsiTheme="minorHAnsi"/>
                <w:bCs/>
                <w:sz w:val="22"/>
                <w:szCs w:val="22"/>
              </w:rPr>
            </w:pPr>
            <w:r>
              <w:rPr>
                <w:rFonts w:asciiTheme="minorHAnsi" w:hAnsiTheme="minorHAnsi"/>
                <w:bCs/>
                <w:sz w:val="22"/>
                <w:szCs w:val="22"/>
              </w:rPr>
              <w:t>Module 2:</w:t>
            </w:r>
          </w:p>
          <w:p w14:paraId="2F3C7891" w14:textId="6D26B915" w:rsidR="009E1936" w:rsidRDefault="009E1936" w:rsidP="009E1936">
            <w:pPr>
              <w:pStyle w:val="Lijstalinea"/>
              <w:numPr>
                <w:ilvl w:val="2"/>
                <w:numId w:val="7"/>
              </w:numPr>
              <w:rPr>
                <w:rFonts w:asciiTheme="minorHAnsi" w:hAnsiTheme="minorHAnsi"/>
                <w:bCs/>
                <w:sz w:val="22"/>
                <w:szCs w:val="22"/>
              </w:rPr>
            </w:pPr>
            <w:r>
              <w:rPr>
                <w:rFonts w:asciiTheme="minorHAnsi" w:hAnsiTheme="minorHAnsi"/>
                <w:bCs/>
                <w:sz w:val="22"/>
                <w:szCs w:val="22"/>
              </w:rPr>
              <w:t>Stimuleren van online inzage: de regio heeft een percentage van XX%</w:t>
            </w:r>
          </w:p>
          <w:p w14:paraId="5B082762" w14:textId="293A14D6" w:rsidR="009E1936" w:rsidRDefault="009E1936" w:rsidP="009E1936">
            <w:pPr>
              <w:pStyle w:val="Lijstalinea"/>
              <w:numPr>
                <w:ilvl w:val="2"/>
                <w:numId w:val="7"/>
              </w:numPr>
              <w:rPr>
                <w:rFonts w:asciiTheme="minorHAnsi" w:hAnsiTheme="minorHAnsi"/>
                <w:bCs/>
                <w:sz w:val="22"/>
                <w:szCs w:val="22"/>
              </w:rPr>
            </w:pPr>
            <w:r>
              <w:rPr>
                <w:rFonts w:asciiTheme="minorHAnsi" w:hAnsiTheme="minorHAnsi"/>
                <w:bCs/>
                <w:sz w:val="22"/>
                <w:szCs w:val="22"/>
              </w:rPr>
              <w:t xml:space="preserve">De doelstelling is om boven de 20% online inzage uit te komen </w:t>
            </w:r>
          </w:p>
          <w:p w14:paraId="019739DE" w14:textId="78CEBE0D" w:rsidR="009E1936" w:rsidRDefault="009E1936" w:rsidP="009E1936">
            <w:pPr>
              <w:pStyle w:val="Lijstalinea"/>
              <w:numPr>
                <w:ilvl w:val="2"/>
                <w:numId w:val="7"/>
              </w:numPr>
              <w:rPr>
                <w:rFonts w:asciiTheme="minorHAnsi" w:hAnsiTheme="minorHAnsi"/>
                <w:bCs/>
                <w:sz w:val="22"/>
                <w:szCs w:val="22"/>
              </w:rPr>
            </w:pPr>
            <w:r>
              <w:rPr>
                <w:rFonts w:asciiTheme="minorHAnsi" w:hAnsiTheme="minorHAnsi"/>
                <w:bCs/>
                <w:sz w:val="22"/>
                <w:szCs w:val="22"/>
              </w:rPr>
              <w:t>Er zijn 2 koplopers in de regio; Stan heeft hen bevraagd om tips en tricks te delen. Deze tips en tricks staan verwerkt in een nieuwsbericht in de RHZ/ ZIO nieuwsbrief</w:t>
            </w:r>
          </w:p>
          <w:p w14:paraId="2E5DF87A" w14:textId="1CA8FB25" w:rsidR="009E1936" w:rsidRDefault="009E1936" w:rsidP="009E1936">
            <w:pPr>
              <w:pStyle w:val="Lijstalinea"/>
              <w:numPr>
                <w:ilvl w:val="2"/>
                <w:numId w:val="7"/>
              </w:numPr>
              <w:rPr>
                <w:rFonts w:asciiTheme="minorHAnsi" w:hAnsiTheme="minorHAnsi"/>
                <w:bCs/>
                <w:sz w:val="22"/>
                <w:szCs w:val="22"/>
              </w:rPr>
            </w:pPr>
            <w:r>
              <w:rPr>
                <w:rFonts w:asciiTheme="minorHAnsi" w:hAnsiTheme="minorHAnsi"/>
                <w:bCs/>
                <w:sz w:val="22"/>
                <w:szCs w:val="22"/>
              </w:rPr>
              <w:t xml:space="preserve">De BAC leden vragen om deze tips en tricks nogmaals te delen </w:t>
            </w:r>
          </w:p>
          <w:p w14:paraId="19B77318" w14:textId="799EFB4D" w:rsidR="00767DBB" w:rsidRPr="009458D1" w:rsidRDefault="00767DBB" w:rsidP="009E1936">
            <w:pPr>
              <w:pStyle w:val="Lijstalinea"/>
              <w:numPr>
                <w:ilvl w:val="2"/>
                <w:numId w:val="7"/>
              </w:numPr>
              <w:rPr>
                <w:rFonts w:asciiTheme="minorHAnsi" w:hAnsiTheme="minorHAnsi"/>
                <w:bCs/>
                <w:sz w:val="22"/>
                <w:szCs w:val="22"/>
              </w:rPr>
            </w:pPr>
            <w:r w:rsidRPr="009458D1">
              <w:rPr>
                <w:rFonts w:asciiTheme="minorHAnsi" w:hAnsiTheme="minorHAnsi"/>
                <w:b/>
                <w:sz w:val="22"/>
                <w:szCs w:val="22"/>
              </w:rPr>
              <w:t>Actie Stan:</w:t>
            </w:r>
            <w:r w:rsidRPr="009458D1">
              <w:rPr>
                <w:rFonts w:asciiTheme="minorHAnsi" w:hAnsiTheme="minorHAnsi"/>
                <w:bCs/>
                <w:sz w:val="22"/>
                <w:szCs w:val="22"/>
              </w:rPr>
              <w:t xml:space="preserve"> nieuwsbericht opstellen met update van spiegelinformatie en tips en tricks nogmaals delen. </w:t>
            </w:r>
            <w:r w:rsidR="009458D1" w:rsidRPr="009458D1">
              <w:rPr>
                <w:rFonts w:asciiTheme="minorHAnsi" w:hAnsiTheme="minorHAnsi"/>
                <w:bCs/>
                <w:sz w:val="22"/>
                <w:szCs w:val="22"/>
              </w:rPr>
              <w:t xml:space="preserve"> </w:t>
            </w:r>
            <w:r w:rsidR="009458D1" w:rsidRPr="00ED780E">
              <w:rPr>
                <w:rFonts w:asciiTheme="minorHAnsi" w:hAnsiTheme="minorHAnsi"/>
                <w:bCs/>
                <w:sz w:val="22"/>
                <w:szCs w:val="22"/>
              </w:rPr>
              <w:t>Het nieuwsbericht is geplaatst in de nieuwsbrief en in de bijlagen van deze notulen bijgevoegd.</w:t>
            </w:r>
          </w:p>
          <w:p w14:paraId="631BADDC" w14:textId="77777777" w:rsidR="009458D1" w:rsidRPr="009458D1" w:rsidRDefault="009458D1" w:rsidP="009458D1">
            <w:pPr>
              <w:rPr>
                <w:rFonts w:asciiTheme="minorHAnsi" w:hAnsiTheme="minorHAnsi"/>
                <w:bCs/>
                <w:sz w:val="22"/>
                <w:szCs w:val="22"/>
              </w:rPr>
            </w:pPr>
          </w:p>
          <w:p w14:paraId="396413E9" w14:textId="0DD687A7" w:rsidR="009E1936" w:rsidRDefault="009E1936" w:rsidP="009E1936">
            <w:pPr>
              <w:pStyle w:val="Lijstalinea"/>
              <w:numPr>
                <w:ilvl w:val="1"/>
                <w:numId w:val="7"/>
              </w:numPr>
              <w:rPr>
                <w:rFonts w:asciiTheme="minorHAnsi" w:hAnsiTheme="minorHAnsi"/>
                <w:bCs/>
                <w:sz w:val="22"/>
                <w:szCs w:val="22"/>
              </w:rPr>
            </w:pPr>
            <w:r>
              <w:rPr>
                <w:rFonts w:asciiTheme="minorHAnsi" w:hAnsiTheme="minorHAnsi"/>
                <w:bCs/>
                <w:sz w:val="22"/>
                <w:szCs w:val="22"/>
              </w:rPr>
              <w:lastRenderedPageBreak/>
              <w:t>Algemeen:</w:t>
            </w:r>
          </w:p>
          <w:p w14:paraId="7A1ECA76" w14:textId="52798F1E" w:rsidR="009E1936" w:rsidRDefault="009E1936" w:rsidP="009E1936">
            <w:pPr>
              <w:pStyle w:val="Lijstalinea"/>
              <w:numPr>
                <w:ilvl w:val="2"/>
                <w:numId w:val="7"/>
              </w:numPr>
              <w:rPr>
                <w:rFonts w:asciiTheme="minorHAnsi" w:hAnsiTheme="minorHAnsi"/>
                <w:bCs/>
                <w:sz w:val="22"/>
                <w:szCs w:val="22"/>
              </w:rPr>
            </w:pPr>
            <w:r>
              <w:rPr>
                <w:rFonts w:asciiTheme="minorHAnsi" w:hAnsiTheme="minorHAnsi"/>
                <w:bCs/>
                <w:sz w:val="22"/>
                <w:szCs w:val="22"/>
              </w:rPr>
              <w:t xml:space="preserve">OPEN is geslaagd wanneer alle praktijken ook de mogelijkheid voor de patiënt kunnen bieden dat er gekoppeld kan worden met een PGO. De His leveranciers moeten nog een aantal aanpassingen doorvoeren. Het is belangrijk dat de praktijken deze ook implementeren (dat kan bijvoorbeeld een update zijn van je his). </w:t>
            </w:r>
          </w:p>
          <w:p w14:paraId="3822E5E9" w14:textId="23F5EDE4" w:rsidR="00767DBB" w:rsidRPr="00767DBB" w:rsidRDefault="00767DBB" w:rsidP="00767DBB">
            <w:pPr>
              <w:pStyle w:val="Lijstalinea"/>
              <w:numPr>
                <w:ilvl w:val="2"/>
                <w:numId w:val="7"/>
              </w:numPr>
              <w:rPr>
                <w:rFonts w:asciiTheme="minorHAnsi" w:hAnsiTheme="minorHAnsi"/>
                <w:bCs/>
                <w:sz w:val="22"/>
                <w:szCs w:val="22"/>
              </w:rPr>
            </w:pPr>
            <w:r>
              <w:rPr>
                <w:rFonts w:asciiTheme="minorHAnsi" w:hAnsiTheme="minorHAnsi"/>
                <w:bCs/>
                <w:sz w:val="22"/>
                <w:szCs w:val="22"/>
              </w:rPr>
              <w:t xml:space="preserve">Landelijk worden de PGO’s getest. Momenteel 23 PGO’s in het land. Wellicht blijven er maar 5 over. OPEN en Stan monitoren dit </w:t>
            </w:r>
          </w:p>
          <w:p w14:paraId="72687D65" w14:textId="560F9A6E" w:rsidR="00767DBB" w:rsidRDefault="00767DBB" w:rsidP="00767DBB">
            <w:pPr>
              <w:pStyle w:val="Lijstalinea"/>
              <w:numPr>
                <w:ilvl w:val="1"/>
                <w:numId w:val="7"/>
              </w:numPr>
              <w:rPr>
                <w:rFonts w:asciiTheme="minorHAnsi" w:hAnsiTheme="minorHAnsi"/>
                <w:bCs/>
                <w:sz w:val="22"/>
                <w:szCs w:val="22"/>
              </w:rPr>
            </w:pPr>
            <w:r>
              <w:rPr>
                <w:rFonts w:asciiTheme="minorHAnsi" w:hAnsiTheme="minorHAnsi"/>
                <w:bCs/>
                <w:sz w:val="22"/>
                <w:szCs w:val="22"/>
              </w:rPr>
              <w:t>Module 3:</w:t>
            </w:r>
          </w:p>
          <w:p w14:paraId="2FA44F85" w14:textId="44406808" w:rsidR="00767DBB" w:rsidRDefault="00767DBB" w:rsidP="00767DBB">
            <w:pPr>
              <w:pStyle w:val="Lijstalinea"/>
              <w:numPr>
                <w:ilvl w:val="2"/>
                <w:numId w:val="7"/>
              </w:numPr>
              <w:rPr>
                <w:rFonts w:asciiTheme="minorHAnsi" w:hAnsiTheme="minorHAnsi"/>
                <w:bCs/>
                <w:sz w:val="22"/>
                <w:szCs w:val="22"/>
              </w:rPr>
            </w:pPr>
            <w:r>
              <w:rPr>
                <w:rFonts w:asciiTheme="minorHAnsi" w:hAnsiTheme="minorHAnsi"/>
                <w:bCs/>
                <w:sz w:val="22"/>
                <w:szCs w:val="22"/>
              </w:rPr>
              <w:t xml:space="preserve">Module 3 is het toegankelijk maken van meer data bronnen voor de patiënt bij online inzage; de patiënt logt in 1 systeem in en kan minstens van 1 andere zorgverlener de data inzien. </w:t>
            </w:r>
          </w:p>
          <w:p w14:paraId="75E3CF33" w14:textId="103EC4D8" w:rsidR="00767DBB" w:rsidRDefault="00767DBB" w:rsidP="00767DBB">
            <w:pPr>
              <w:pStyle w:val="Lijstalinea"/>
              <w:numPr>
                <w:ilvl w:val="2"/>
                <w:numId w:val="7"/>
              </w:numPr>
              <w:rPr>
                <w:rFonts w:asciiTheme="minorHAnsi" w:hAnsiTheme="minorHAnsi"/>
                <w:bCs/>
                <w:sz w:val="22"/>
                <w:szCs w:val="22"/>
              </w:rPr>
            </w:pPr>
            <w:r>
              <w:rPr>
                <w:rFonts w:asciiTheme="minorHAnsi" w:hAnsiTheme="minorHAnsi"/>
                <w:bCs/>
                <w:sz w:val="22"/>
                <w:szCs w:val="22"/>
              </w:rPr>
              <w:t xml:space="preserve">Stan is dit traject aan het voorbereiden met het MUMC </w:t>
            </w:r>
          </w:p>
          <w:p w14:paraId="37920CFF" w14:textId="76DBC4A4" w:rsidR="00767DBB" w:rsidRDefault="00767DBB" w:rsidP="00767DBB">
            <w:pPr>
              <w:pStyle w:val="Lijstalinea"/>
              <w:numPr>
                <w:ilvl w:val="2"/>
                <w:numId w:val="7"/>
              </w:numPr>
              <w:rPr>
                <w:rFonts w:asciiTheme="minorHAnsi" w:hAnsiTheme="minorHAnsi"/>
                <w:bCs/>
                <w:sz w:val="22"/>
                <w:szCs w:val="22"/>
              </w:rPr>
            </w:pPr>
            <w:r>
              <w:rPr>
                <w:rFonts w:asciiTheme="minorHAnsi" w:hAnsiTheme="minorHAnsi"/>
                <w:bCs/>
                <w:sz w:val="22"/>
                <w:szCs w:val="22"/>
              </w:rPr>
              <w:t>Dit zal in pilot worden uitgetest in een paar praktijken</w:t>
            </w:r>
          </w:p>
          <w:p w14:paraId="6813B545" w14:textId="5B3ECB9C" w:rsidR="00767DBB" w:rsidRDefault="00767DBB" w:rsidP="00767DBB">
            <w:pPr>
              <w:pStyle w:val="Lijstalinea"/>
              <w:numPr>
                <w:ilvl w:val="1"/>
                <w:numId w:val="7"/>
              </w:numPr>
              <w:rPr>
                <w:rFonts w:asciiTheme="minorHAnsi" w:hAnsiTheme="minorHAnsi"/>
                <w:bCs/>
                <w:sz w:val="22"/>
                <w:szCs w:val="22"/>
              </w:rPr>
            </w:pPr>
            <w:r>
              <w:rPr>
                <w:rFonts w:asciiTheme="minorHAnsi" w:hAnsiTheme="minorHAnsi"/>
                <w:bCs/>
                <w:sz w:val="22"/>
                <w:szCs w:val="22"/>
              </w:rPr>
              <w:t>Overig:</w:t>
            </w:r>
          </w:p>
          <w:p w14:paraId="1315F9E3" w14:textId="0201DDDC" w:rsidR="00767DBB" w:rsidRPr="00767DBB" w:rsidRDefault="00767DBB" w:rsidP="00767DBB">
            <w:pPr>
              <w:pStyle w:val="Lijstalinea"/>
              <w:numPr>
                <w:ilvl w:val="2"/>
                <w:numId w:val="7"/>
              </w:numPr>
              <w:rPr>
                <w:rFonts w:asciiTheme="minorHAnsi" w:hAnsiTheme="minorHAnsi"/>
                <w:bCs/>
                <w:sz w:val="22"/>
                <w:szCs w:val="22"/>
              </w:rPr>
            </w:pPr>
            <w:r>
              <w:rPr>
                <w:rFonts w:asciiTheme="minorHAnsi" w:hAnsiTheme="minorHAnsi"/>
                <w:bCs/>
                <w:sz w:val="22"/>
                <w:szCs w:val="22"/>
              </w:rPr>
              <w:t xml:space="preserve">Stan en Judith hebben gesprek gehad met de landelijke coördinatoren van OPEN; de aanpak van onze regio is goed. </w:t>
            </w:r>
          </w:p>
          <w:p w14:paraId="5DB2F06E" w14:textId="3892E8C0" w:rsidR="00775AE3" w:rsidRPr="009E1936" w:rsidRDefault="00775AE3" w:rsidP="00775AE3">
            <w:pPr>
              <w:pStyle w:val="Lijstalinea"/>
              <w:rPr>
                <w:rFonts w:asciiTheme="minorHAnsi" w:hAnsiTheme="minorHAnsi"/>
                <w:bCs/>
                <w:sz w:val="22"/>
                <w:szCs w:val="22"/>
              </w:rPr>
            </w:pPr>
          </w:p>
        </w:tc>
      </w:tr>
      <w:tr w:rsidR="00E944F8" w:rsidRPr="00A73581" w14:paraId="33645F0B" w14:textId="77777777" w:rsidTr="006A10BC">
        <w:trPr>
          <w:trHeight w:val="796"/>
        </w:trPr>
        <w:tc>
          <w:tcPr>
            <w:tcW w:w="5000" w:type="pct"/>
            <w:tcBorders>
              <w:top w:val="single" w:sz="4" w:space="0" w:color="0070C0"/>
              <w:left w:val="single" w:sz="4" w:space="0" w:color="0070C0"/>
              <w:bottom w:val="single" w:sz="4" w:space="0" w:color="0070C0"/>
              <w:right w:val="single" w:sz="4" w:space="0" w:color="0070C0"/>
            </w:tcBorders>
          </w:tcPr>
          <w:p w14:paraId="754A1B90" w14:textId="4F4E9462" w:rsidR="00E944F8" w:rsidRPr="00F413DA" w:rsidRDefault="00775AE3" w:rsidP="00F413DA">
            <w:pPr>
              <w:pStyle w:val="Lijstalinea"/>
              <w:numPr>
                <w:ilvl w:val="0"/>
                <w:numId w:val="1"/>
              </w:numPr>
              <w:rPr>
                <w:rFonts w:asciiTheme="minorHAnsi" w:hAnsiTheme="minorHAnsi"/>
                <w:b/>
                <w:sz w:val="22"/>
                <w:szCs w:val="22"/>
              </w:rPr>
            </w:pPr>
            <w:r w:rsidRPr="00F413DA">
              <w:rPr>
                <w:rFonts w:asciiTheme="minorHAnsi" w:hAnsiTheme="minorHAnsi"/>
                <w:b/>
                <w:sz w:val="22"/>
                <w:szCs w:val="22"/>
              </w:rPr>
              <w:lastRenderedPageBreak/>
              <w:t xml:space="preserve">Digitalisering in de regio </w:t>
            </w:r>
          </w:p>
          <w:p w14:paraId="3D7E01BF" w14:textId="77777777" w:rsidR="00B40996" w:rsidRPr="00775AE3" w:rsidRDefault="00B40996" w:rsidP="00B40996">
            <w:pPr>
              <w:rPr>
                <w:rFonts w:asciiTheme="minorHAnsi" w:hAnsiTheme="minorHAnsi"/>
                <w:b/>
                <w:sz w:val="22"/>
                <w:szCs w:val="22"/>
              </w:rPr>
            </w:pPr>
          </w:p>
          <w:p w14:paraId="4793685C" w14:textId="7443D744" w:rsidR="00F413DA" w:rsidRDefault="00767DBB" w:rsidP="00767DBB">
            <w:pPr>
              <w:pStyle w:val="Lijstalinea"/>
              <w:numPr>
                <w:ilvl w:val="0"/>
                <w:numId w:val="7"/>
              </w:numPr>
              <w:rPr>
                <w:rFonts w:asciiTheme="minorHAnsi" w:hAnsiTheme="minorHAnsi"/>
                <w:bCs/>
                <w:sz w:val="22"/>
                <w:szCs w:val="22"/>
              </w:rPr>
            </w:pPr>
            <w:r>
              <w:rPr>
                <w:rFonts w:asciiTheme="minorHAnsi" w:hAnsiTheme="minorHAnsi"/>
                <w:bCs/>
                <w:sz w:val="22"/>
                <w:szCs w:val="22"/>
              </w:rPr>
              <w:t>Stand van zaken huisartsenportaal</w:t>
            </w:r>
          </w:p>
          <w:p w14:paraId="69A632BA" w14:textId="21BFB416" w:rsidR="00767DBB" w:rsidRDefault="00767DBB" w:rsidP="00767DBB">
            <w:pPr>
              <w:pStyle w:val="Lijstalinea"/>
              <w:numPr>
                <w:ilvl w:val="1"/>
                <w:numId w:val="7"/>
              </w:numPr>
              <w:rPr>
                <w:rFonts w:asciiTheme="minorHAnsi" w:hAnsiTheme="minorHAnsi"/>
                <w:bCs/>
                <w:sz w:val="22"/>
                <w:szCs w:val="22"/>
              </w:rPr>
            </w:pPr>
            <w:r>
              <w:rPr>
                <w:rFonts w:asciiTheme="minorHAnsi" w:hAnsiTheme="minorHAnsi"/>
                <w:bCs/>
                <w:sz w:val="22"/>
                <w:szCs w:val="22"/>
              </w:rPr>
              <w:t xml:space="preserve">Het idee is vanuit ZIO/ RHZ ingebracht bij het MUMC </w:t>
            </w:r>
          </w:p>
          <w:p w14:paraId="5EE70475" w14:textId="57205651" w:rsidR="00767DBB" w:rsidRDefault="00AF3810" w:rsidP="00AF3810">
            <w:pPr>
              <w:pStyle w:val="Lijstalinea"/>
              <w:numPr>
                <w:ilvl w:val="1"/>
                <w:numId w:val="7"/>
              </w:numPr>
              <w:rPr>
                <w:rFonts w:asciiTheme="minorHAnsi" w:hAnsiTheme="minorHAnsi"/>
                <w:bCs/>
                <w:sz w:val="22"/>
                <w:szCs w:val="22"/>
              </w:rPr>
            </w:pPr>
            <w:r>
              <w:rPr>
                <w:rFonts w:asciiTheme="minorHAnsi" w:hAnsiTheme="minorHAnsi"/>
                <w:bCs/>
                <w:sz w:val="22"/>
                <w:szCs w:val="22"/>
              </w:rPr>
              <w:t xml:space="preserve">Momenteel onduidelijk of dit de wenselijke route is. </w:t>
            </w:r>
          </w:p>
          <w:p w14:paraId="29EE0BF1" w14:textId="678B14DB" w:rsidR="00AF3810" w:rsidRPr="009458D1" w:rsidRDefault="009458D1" w:rsidP="00AF3810">
            <w:pPr>
              <w:pStyle w:val="Lijstalinea"/>
              <w:numPr>
                <w:ilvl w:val="1"/>
                <w:numId w:val="7"/>
              </w:numPr>
              <w:rPr>
                <w:rFonts w:asciiTheme="minorHAnsi" w:hAnsiTheme="minorHAnsi"/>
                <w:bCs/>
                <w:sz w:val="22"/>
                <w:szCs w:val="22"/>
              </w:rPr>
            </w:pPr>
            <w:r>
              <w:rPr>
                <w:rFonts w:asciiTheme="minorHAnsi" w:hAnsiTheme="minorHAnsi"/>
                <w:bCs/>
                <w:sz w:val="22"/>
                <w:szCs w:val="22"/>
              </w:rPr>
              <w:t xml:space="preserve">Er wordt </w:t>
            </w:r>
            <w:proofErr w:type="spellStart"/>
            <w:r>
              <w:rPr>
                <w:rFonts w:asciiTheme="minorHAnsi" w:hAnsiTheme="minorHAnsi"/>
                <w:bCs/>
                <w:sz w:val="22"/>
                <w:szCs w:val="22"/>
              </w:rPr>
              <w:t>meyt</w:t>
            </w:r>
            <w:proofErr w:type="spellEnd"/>
            <w:r>
              <w:rPr>
                <w:rFonts w:asciiTheme="minorHAnsi" w:hAnsiTheme="minorHAnsi"/>
                <w:bCs/>
                <w:sz w:val="22"/>
                <w:szCs w:val="22"/>
              </w:rPr>
              <w:t xml:space="preserve"> </w:t>
            </w:r>
            <w:proofErr w:type="spellStart"/>
            <w:r>
              <w:rPr>
                <w:rFonts w:asciiTheme="minorHAnsi" w:hAnsiTheme="minorHAnsi"/>
                <w:bCs/>
                <w:sz w:val="22"/>
                <w:szCs w:val="22"/>
              </w:rPr>
              <w:t>tarnsmuraal</w:t>
            </w:r>
            <w:proofErr w:type="spellEnd"/>
            <w:r>
              <w:rPr>
                <w:rFonts w:asciiTheme="minorHAnsi" w:hAnsiTheme="minorHAnsi"/>
                <w:bCs/>
                <w:sz w:val="22"/>
                <w:szCs w:val="22"/>
              </w:rPr>
              <w:t xml:space="preserve"> MUMC gekeken hoe de huisartsen de gestructureerde gegevens meteen in hun eigen HIS kunnen gaan zien. Hiervoor wordt in het </w:t>
            </w:r>
            <w:proofErr w:type="spellStart"/>
            <w:r>
              <w:rPr>
                <w:rFonts w:asciiTheme="minorHAnsi" w:hAnsiTheme="minorHAnsi"/>
                <w:bCs/>
                <w:sz w:val="22"/>
                <w:szCs w:val="22"/>
              </w:rPr>
              <w:t>nahaar</w:t>
            </w:r>
            <w:proofErr w:type="spellEnd"/>
            <w:r>
              <w:rPr>
                <w:rFonts w:asciiTheme="minorHAnsi" w:hAnsiTheme="minorHAnsi"/>
                <w:bCs/>
                <w:sz w:val="22"/>
                <w:szCs w:val="22"/>
              </w:rPr>
              <w:t xml:space="preserve"> een proefopstelling opgezet. De lessen geleerd uit deze proefopstelling kunnen dan in afstemming en overleg met de stakeholders verder worden uitgerold. Dit sluit aan bij de rest van de gegevensuitwisseling uiteenzetting in de regio</w:t>
            </w:r>
          </w:p>
          <w:p w14:paraId="231B070D" w14:textId="77777777" w:rsidR="00AF3810" w:rsidRDefault="00AF3810" w:rsidP="00AF3810">
            <w:pPr>
              <w:pStyle w:val="Lijstalinea"/>
              <w:numPr>
                <w:ilvl w:val="0"/>
                <w:numId w:val="7"/>
              </w:numPr>
              <w:rPr>
                <w:rFonts w:asciiTheme="minorHAnsi" w:hAnsiTheme="minorHAnsi"/>
                <w:bCs/>
                <w:sz w:val="22"/>
                <w:szCs w:val="22"/>
              </w:rPr>
            </w:pPr>
            <w:r>
              <w:rPr>
                <w:rFonts w:asciiTheme="minorHAnsi" w:hAnsiTheme="minorHAnsi"/>
                <w:bCs/>
                <w:sz w:val="22"/>
                <w:szCs w:val="22"/>
              </w:rPr>
              <w:t>Overig:</w:t>
            </w:r>
          </w:p>
          <w:p w14:paraId="3B8ED1EE" w14:textId="77777777" w:rsidR="00AF3810" w:rsidRDefault="00AF3810" w:rsidP="00AF3810">
            <w:pPr>
              <w:pStyle w:val="Lijstalinea"/>
              <w:numPr>
                <w:ilvl w:val="1"/>
                <w:numId w:val="7"/>
              </w:numPr>
              <w:rPr>
                <w:rFonts w:asciiTheme="minorHAnsi" w:hAnsiTheme="minorHAnsi"/>
                <w:bCs/>
                <w:sz w:val="22"/>
                <w:szCs w:val="22"/>
              </w:rPr>
            </w:pPr>
            <w:r>
              <w:rPr>
                <w:rFonts w:asciiTheme="minorHAnsi" w:hAnsiTheme="minorHAnsi"/>
                <w:bCs/>
                <w:sz w:val="22"/>
                <w:szCs w:val="22"/>
              </w:rPr>
              <w:t xml:space="preserve">ZIO / RHZ is met MUMC en Envida in overleg om gestandaardiseerde gegevens uit te kunnen wisselen in de regio </w:t>
            </w:r>
          </w:p>
          <w:p w14:paraId="2E4CADD9" w14:textId="279102A4" w:rsidR="00AF3810" w:rsidRPr="009458D1" w:rsidRDefault="00AF3810" w:rsidP="00AF3810">
            <w:pPr>
              <w:pStyle w:val="Lijstalinea"/>
              <w:numPr>
                <w:ilvl w:val="1"/>
                <w:numId w:val="7"/>
              </w:numPr>
              <w:rPr>
                <w:rFonts w:asciiTheme="minorHAnsi" w:hAnsiTheme="minorHAnsi"/>
                <w:bCs/>
                <w:sz w:val="22"/>
                <w:szCs w:val="22"/>
              </w:rPr>
            </w:pPr>
            <w:r>
              <w:rPr>
                <w:rFonts w:asciiTheme="minorHAnsi" w:hAnsiTheme="minorHAnsi"/>
                <w:bCs/>
                <w:sz w:val="22"/>
                <w:szCs w:val="22"/>
              </w:rPr>
              <w:t xml:space="preserve">Dit gebeurt aan de hand van </w:t>
            </w:r>
            <w:r w:rsidR="009458D1">
              <w:rPr>
                <w:rFonts w:asciiTheme="minorHAnsi" w:hAnsiTheme="minorHAnsi"/>
                <w:bCs/>
                <w:sz w:val="22"/>
                <w:szCs w:val="22"/>
              </w:rPr>
              <w:t xml:space="preserve">het landelijke </w:t>
            </w:r>
            <w:r>
              <w:rPr>
                <w:rFonts w:asciiTheme="minorHAnsi" w:hAnsiTheme="minorHAnsi"/>
                <w:bCs/>
                <w:sz w:val="22"/>
                <w:szCs w:val="22"/>
              </w:rPr>
              <w:t>Nictiz 5 lagen model: zie hieronder</w:t>
            </w:r>
            <w:r w:rsidR="009458D1">
              <w:rPr>
                <w:rFonts w:asciiTheme="minorHAnsi" w:hAnsiTheme="minorHAnsi"/>
                <w:bCs/>
                <w:sz w:val="22"/>
                <w:szCs w:val="22"/>
              </w:rPr>
              <w:t xml:space="preserve">. M.b.t gegevensuitwisseling zal op ieder niveau van de 5 lagen afstemming worden gedaan. </w:t>
            </w:r>
          </w:p>
          <w:p w14:paraId="3D7A4A91" w14:textId="0B12AD14" w:rsidR="00AF3810" w:rsidRDefault="00AF3810" w:rsidP="00AF3810">
            <w:pPr>
              <w:rPr>
                <w:rFonts w:asciiTheme="minorHAnsi" w:hAnsiTheme="minorHAnsi"/>
                <w:bCs/>
                <w:sz w:val="22"/>
                <w:szCs w:val="22"/>
              </w:rPr>
            </w:pPr>
          </w:p>
          <w:p w14:paraId="5F8A812C" w14:textId="425A10D3" w:rsidR="00AF3810" w:rsidRDefault="00AF3810" w:rsidP="00AF3810">
            <w:pPr>
              <w:rPr>
                <w:rFonts w:asciiTheme="minorHAnsi" w:hAnsiTheme="minorHAnsi"/>
                <w:bCs/>
                <w:sz w:val="22"/>
                <w:szCs w:val="22"/>
              </w:rPr>
            </w:pPr>
            <w:r w:rsidRPr="00AF3810">
              <w:rPr>
                <w:rFonts w:asciiTheme="minorHAnsi" w:hAnsiTheme="minorHAnsi"/>
                <w:bCs/>
                <w:noProof/>
                <w:sz w:val="22"/>
                <w:szCs w:val="22"/>
              </w:rPr>
              <w:drawing>
                <wp:inline distT="0" distB="0" distL="0" distR="0" wp14:anchorId="685D776C" wp14:editId="2D2F7B2C">
                  <wp:extent cx="5759450" cy="2252980"/>
                  <wp:effectExtent l="0" t="0" r="0" b="0"/>
                  <wp:docPr id="3" name="Afbeelding 3" descr="Interoperabiliteit - Nict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operabiliteit - Nictiz"/>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9450" cy="2252980"/>
                          </a:xfrm>
                          <a:prstGeom prst="rect">
                            <a:avLst/>
                          </a:prstGeom>
                          <a:noFill/>
                          <a:ln>
                            <a:noFill/>
                          </a:ln>
                        </pic:spPr>
                      </pic:pic>
                    </a:graphicData>
                  </a:graphic>
                </wp:inline>
              </w:drawing>
            </w:r>
          </w:p>
          <w:p w14:paraId="59FE6F4E" w14:textId="2326D4EB" w:rsidR="00AF3810" w:rsidRDefault="00AF3810" w:rsidP="00AF3810">
            <w:pPr>
              <w:pStyle w:val="Lijstalinea"/>
              <w:numPr>
                <w:ilvl w:val="1"/>
                <w:numId w:val="7"/>
              </w:numPr>
              <w:rPr>
                <w:rFonts w:asciiTheme="minorHAnsi" w:hAnsiTheme="minorHAnsi"/>
                <w:bCs/>
                <w:sz w:val="22"/>
                <w:szCs w:val="22"/>
              </w:rPr>
            </w:pPr>
            <w:r>
              <w:rPr>
                <w:rFonts w:asciiTheme="minorHAnsi" w:hAnsiTheme="minorHAnsi"/>
                <w:bCs/>
                <w:sz w:val="22"/>
                <w:szCs w:val="22"/>
              </w:rPr>
              <w:t xml:space="preserve">Er zal een gezamenlijk besluit document (met scenario’s en risico analyse) worden opgesteld. Dit document zal met de besturen van ZIO/ RHZ, het MUMC en Envida worden gedeeld. </w:t>
            </w:r>
          </w:p>
          <w:p w14:paraId="23C312ED" w14:textId="4EFBAAAF" w:rsidR="00AF3810" w:rsidRDefault="00AF3810" w:rsidP="00AF3810">
            <w:pPr>
              <w:pStyle w:val="Lijstalinea"/>
              <w:numPr>
                <w:ilvl w:val="1"/>
                <w:numId w:val="7"/>
              </w:numPr>
              <w:rPr>
                <w:rFonts w:asciiTheme="minorHAnsi" w:hAnsiTheme="minorHAnsi"/>
                <w:bCs/>
                <w:sz w:val="22"/>
                <w:szCs w:val="22"/>
              </w:rPr>
            </w:pPr>
            <w:r>
              <w:rPr>
                <w:rFonts w:asciiTheme="minorHAnsi" w:hAnsiTheme="minorHAnsi"/>
                <w:bCs/>
                <w:sz w:val="22"/>
                <w:szCs w:val="22"/>
              </w:rPr>
              <w:t>Het idee is om vanuit de eigen systemen te blijven werken</w:t>
            </w:r>
          </w:p>
          <w:p w14:paraId="27CFD9FC" w14:textId="122F5780" w:rsidR="00AF3810" w:rsidRDefault="00AF3810" w:rsidP="00AF3810">
            <w:pPr>
              <w:pStyle w:val="Lijstalinea"/>
              <w:numPr>
                <w:ilvl w:val="1"/>
                <w:numId w:val="7"/>
              </w:numPr>
              <w:rPr>
                <w:rFonts w:asciiTheme="minorHAnsi" w:hAnsiTheme="minorHAnsi"/>
                <w:bCs/>
                <w:sz w:val="22"/>
                <w:szCs w:val="22"/>
              </w:rPr>
            </w:pPr>
            <w:r>
              <w:rPr>
                <w:rFonts w:asciiTheme="minorHAnsi" w:hAnsiTheme="minorHAnsi"/>
                <w:bCs/>
                <w:sz w:val="22"/>
                <w:szCs w:val="22"/>
              </w:rPr>
              <w:t>Marc geeft aan dat er ook ziekenhuis systemen zijn met een huisartsen functie; zou dat niet een optie kunnen zijn</w:t>
            </w:r>
          </w:p>
          <w:p w14:paraId="3D3C916F" w14:textId="19C7D501" w:rsidR="00AF3810" w:rsidRDefault="00AF3810" w:rsidP="00AF3810">
            <w:pPr>
              <w:pStyle w:val="Lijstalinea"/>
              <w:numPr>
                <w:ilvl w:val="2"/>
                <w:numId w:val="7"/>
              </w:numPr>
              <w:rPr>
                <w:rFonts w:asciiTheme="minorHAnsi" w:hAnsiTheme="minorHAnsi"/>
                <w:bCs/>
                <w:sz w:val="22"/>
                <w:szCs w:val="22"/>
              </w:rPr>
            </w:pPr>
            <w:r>
              <w:rPr>
                <w:rFonts w:asciiTheme="minorHAnsi" w:hAnsiTheme="minorHAnsi"/>
                <w:bCs/>
                <w:sz w:val="22"/>
                <w:szCs w:val="22"/>
              </w:rPr>
              <w:t>Het is goed om na te gaan in het land of dit de gewenste oplossing is</w:t>
            </w:r>
          </w:p>
          <w:p w14:paraId="22434196" w14:textId="76BFC266" w:rsidR="00AF3810" w:rsidRDefault="00AF3810" w:rsidP="00AF3810">
            <w:pPr>
              <w:pStyle w:val="Lijstalinea"/>
              <w:numPr>
                <w:ilvl w:val="2"/>
                <w:numId w:val="7"/>
              </w:numPr>
              <w:rPr>
                <w:rFonts w:asciiTheme="minorHAnsi" w:hAnsiTheme="minorHAnsi"/>
                <w:bCs/>
                <w:sz w:val="22"/>
                <w:szCs w:val="22"/>
              </w:rPr>
            </w:pPr>
            <w:r>
              <w:rPr>
                <w:rFonts w:asciiTheme="minorHAnsi" w:hAnsiTheme="minorHAnsi"/>
                <w:bCs/>
                <w:sz w:val="22"/>
                <w:szCs w:val="22"/>
              </w:rPr>
              <w:t xml:space="preserve">De vraag is of de ontwikkelagenda </w:t>
            </w:r>
            <w:r w:rsidR="001C6F0F">
              <w:rPr>
                <w:rFonts w:asciiTheme="minorHAnsi" w:hAnsiTheme="minorHAnsi"/>
                <w:bCs/>
                <w:sz w:val="22"/>
                <w:szCs w:val="22"/>
              </w:rPr>
              <w:t>dan niet erg wordt bepaald door de ziekenhuizen</w:t>
            </w:r>
          </w:p>
          <w:p w14:paraId="3591C116" w14:textId="1D73920D" w:rsidR="001C6F0F" w:rsidRPr="001C6F0F" w:rsidRDefault="001C6F0F" w:rsidP="001C6F0F">
            <w:pPr>
              <w:pStyle w:val="Lijstalinea"/>
              <w:numPr>
                <w:ilvl w:val="1"/>
                <w:numId w:val="7"/>
              </w:numPr>
              <w:rPr>
                <w:rFonts w:asciiTheme="minorHAnsi" w:hAnsiTheme="minorHAnsi"/>
                <w:bCs/>
                <w:sz w:val="22"/>
                <w:szCs w:val="22"/>
                <w:highlight w:val="yellow"/>
              </w:rPr>
            </w:pPr>
            <w:r w:rsidRPr="001C6F0F">
              <w:rPr>
                <w:rFonts w:asciiTheme="minorHAnsi" w:hAnsiTheme="minorHAnsi"/>
                <w:b/>
                <w:sz w:val="22"/>
                <w:szCs w:val="22"/>
                <w:highlight w:val="yellow"/>
              </w:rPr>
              <w:t>Actie</w:t>
            </w:r>
            <w:r w:rsidRPr="001C6F0F">
              <w:rPr>
                <w:rFonts w:asciiTheme="minorHAnsi" w:hAnsiTheme="minorHAnsi"/>
                <w:bCs/>
                <w:sz w:val="22"/>
                <w:szCs w:val="22"/>
                <w:highlight w:val="yellow"/>
              </w:rPr>
              <w:t xml:space="preserve">: dit punt blijft terugkeren op de agenda </w:t>
            </w:r>
          </w:p>
          <w:p w14:paraId="498B2ADE" w14:textId="6A45A5E5" w:rsidR="001C6F0F" w:rsidRPr="001C6F0F" w:rsidRDefault="001C6F0F" w:rsidP="001C6F0F">
            <w:pPr>
              <w:rPr>
                <w:rFonts w:asciiTheme="minorHAnsi" w:hAnsiTheme="minorHAnsi"/>
                <w:bCs/>
                <w:sz w:val="22"/>
                <w:szCs w:val="22"/>
              </w:rPr>
            </w:pPr>
          </w:p>
          <w:p w14:paraId="21396F02" w14:textId="5F8A5C29" w:rsidR="00AF3810" w:rsidRPr="00AF3810" w:rsidRDefault="00AF3810" w:rsidP="00AF3810">
            <w:pPr>
              <w:rPr>
                <w:rFonts w:asciiTheme="minorHAnsi" w:hAnsiTheme="minorHAnsi"/>
                <w:bCs/>
                <w:sz w:val="22"/>
                <w:szCs w:val="22"/>
              </w:rPr>
            </w:pPr>
          </w:p>
        </w:tc>
      </w:tr>
      <w:tr w:rsidR="00F413DA" w:rsidRPr="00A73581" w14:paraId="224E1B0C" w14:textId="77777777" w:rsidTr="006A10BC">
        <w:trPr>
          <w:trHeight w:val="796"/>
        </w:trPr>
        <w:tc>
          <w:tcPr>
            <w:tcW w:w="5000" w:type="pct"/>
            <w:tcBorders>
              <w:top w:val="single" w:sz="4" w:space="0" w:color="0070C0"/>
              <w:left w:val="single" w:sz="4" w:space="0" w:color="0070C0"/>
              <w:bottom w:val="single" w:sz="4" w:space="0" w:color="0070C0"/>
              <w:right w:val="single" w:sz="4" w:space="0" w:color="0070C0"/>
            </w:tcBorders>
          </w:tcPr>
          <w:p w14:paraId="42891AD6" w14:textId="011F0BC6" w:rsidR="00F413DA" w:rsidRPr="002F0822" w:rsidRDefault="00F413DA" w:rsidP="00F413DA">
            <w:pPr>
              <w:pStyle w:val="Lijstalinea"/>
              <w:numPr>
                <w:ilvl w:val="0"/>
                <w:numId w:val="1"/>
              </w:numPr>
              <w:rPr>
                <w:rFonts w:asciiTheme="minorHAnsi" w:hAnsiTheme="minorHAnsi"/>
                <w:b/>
                <w:bCs/>
                <w:sz w:val="22"/>
                <w:szCs w:val="22"/>
              </w:rPr>
            </w:pPr>
            <w:r w:rsidRPr="00F413DA">
              <w:rPr>
                <w:b/>
                <w:bCs/>
                <w:sz w:val="22"/>
                <w:szCs w:val="22"/>
              </w:rPr>
              <w:lastRenderedPageBreak/>
              <w:t xml:space="preserve">Terugkoppeling procesanalyse </w:t>
            </w:r>
            <w:r w:rsidRPr="00F413DA">
              <w:rPr>
                <w:b/>
                <w:bCs/>
                <w:sz w:val="22"/>
                <w:szCs w:val="22"/>
              </w:rPr>
              <w:tab/>
            </w:r>
          </w:p>
          <w:p w14:paraId="06DD5975" w14:textId="77777777" w:rsidR="002F0822" w:rsidRDefault="002F0822" w:rsidP="002F0822">
            <w:pPr>
              <w:rPr>
                <w:rFonts w:asciiTheme="minorHAnsi" w:hAnsiTheme="minorHAnsi"/>
                <w:b/>
                <w:bCs/>
                <w:sz w:val="22"/>
                <w:szCs w:val="22"/>
              </w:rPr>
            </w:pPr>
          </w:p>
          <w:p w14:paraId="7DEB1C4E" w14:textId="2D649C04" w:rsidR="001C6F0F" w:rsidRPr="001C6F0F" w:rsidRDefault="001C6F0F" w:rsidP="001C6F0F">
            <w:pPr>
              <w:pStyle w:val="Lijstalinea"/>
              <w:numPr>
                <w:ilvl w:val="0"/>
                <w:numId w:val="7"/>
              </w:numPr>
              <w:rPr>
                <w:rFonts w:asciiTheme="minorHAnsi" w:hAnsiTheme="minorHAnsi"/>
                <w:b/>
                <w:bCs/>
                <w:sz w:val="22"/>
                <w:szCs w:val="22"/>
              </w:rPr>
            </w:pPr>
            <w:r>
              <w:rPr>
                <w:rFonts w:asciiTheme="minorHAnsi" w:hAnsiTheme="minorHAnsi"/>
                <w:sz w:val="22"/>
                <w:szCs w:val="22"/>
              </w:rPr>
              <w:t>Stan heeft met Marc en Thom een procesanalyse gemaakt</w:t>
            </w:r>
          </w:p>
          <w:p w14:paraId="07C2000D" w14:textId="45C3EB39" w:rsidR="001C6F0F" w:rsidRPr="001C6F0F" w:rsidRDefault="001C6F0F" w:rsidP="001C6F0F">
            <w:pPr>
              <w:pStyle w:val="Lijstalinea"/>
              <w:numPr>
                <w:ilvl w:val="0"/>
                <w:numId w:val="7"/>
              </w:numPr>
              <w:rPr>
                <w:rFonts w:asciiTheme="minorHAnsi" w:hAnsiTheme="minorHAnsi"/>
                <w:b/>
                <w:bCs/>
                <w:sz w:val="22"/>
                <w:szCs w:val="22"/>
              </w:rPr>
            </w:pPr>
            <w:r>
              <w:rPr>
                <w:rFonts w:asciiTheme="minorHAnsi" w:hAnsiTheme="minorHAnsi"/>
                <w:sz w:val="22"/>
                <w:szCs w:val="22"/>
              </w:rPr>
              <w:t xml:space="preserve">Er is opgehelderd welke data de huisarts nodig heeft: de data set is klaar </w:t>
            </w:r>
          </w:p>
          <w:p w14:paraId="0823CEF0" w14:textId="07CF4F91" w:rsidR="001C6F0F" w:rsidRPr="001C6F0F" w:rsidRDefault="001C6F0F" w:rsidP="001C6F0F">
            <w:pPr>
              <w:pStyle w:val="Lijstalinea"/>
              <w:numPr>
                <w:ilvl w:val="0"/>
                <w:numId w:val="7"/>
              </w:numPr>
              <w:rPr>
                <w:rFonts w:asciiTheme="minorHAnsi" w:hAnsiTheme="minorHAnsi"/>
                <w:b/>
                <w:bCs/>
                <w:sz w:val="22"/>
                <w:szCs w:val="22"/>
              </w:rPr>
            </w:pPr>
            <w:r>
              <w:rPr>
                <w:rFonts w:asciiTheme="minorHAnsi" w:hAnsiTheme="minorHAnsi"/>
                <w:sz w:val="22"/>
                <w:szCs w:val="22"/>
              </w:rPr>
              <w:t>Vervolgstap is hoe kan deze data landen in het his?</w:t>
            </w:r>
          </w:p>
          <w:p w14:paraId="372C225A" w14:textId="1F135544" w:rsidR="001C6F0F" w:rsidRPr="009458D1" w:rsidRDefault="001C6F0F" w:rsidP="001C6F0F">
            <w:pPr>
              <w:pStyle w:val="Lijstalinea"/>
              <w:numPr>
                <w:ilvl w:val="0"/>
                <w:numId w:val="7"/>
              </w:numPr>
              <w:rPr>
                <w:rFonts w:asciiTheme="minorHAnsi" w:hAnsiTheme="minorHAnsi"/>
                <w:b/>
                <w:bCs/>
                <w:sz w:val="22"/>
                <w:szCs w:val="22"/>
              </w:rPr>
            </w:pPr>
            <w:r>
              <w:rPr>
                <w:rFonts w:asciiTheme="minorHAnsi" w:hAnsiTheme="minorHAnsi"/>
                <w:sz w:val="22"/>
                <w:szCs w:val="22"/>
              </w:rPr>
              <w:t>Wat wil je via push principe laten landen en wat via pull?</w:t>
            </w:r>
          </w:p>
          <w:p w14:paraId="43BADD3B" w14:textId="49A0077D" w:rsidR="009458D1" w:rsidRPr="001C6F0F" w:rsidRDefault="009458D1" w:rsidP="001C6F0F">
            <w:pPr>
              <w:pStyle w:val="Lijstalinea"/>
              <w:numPr>
                <w:ilvl w:val="0"/>
                <w:numId w:val="7"/>
              </w:numPr>
              <w:rPr>
                <w:rFonts w:asciiTheme="minorHAnsi" w:hAnsiTheme="minorHAnsi"/>
                <w:b/>
                <w:bCs/>
                <w:sz w:val="22"/>
                <w:szCs w:val="22"/>
              </w:rPr>
            </w:pPr>
            <w:r>
              <w:rPr>
                <w:rFonts w:asciiTheme="minorHAnsi" w:hAnsiTheme="minorHAnsi"/>
                <w:sz w:val="22"/>
                <w:szCs w:val="22"/>
              </w:rPr>
              <w:t>De procesanalyse geeft inzicht waar op welke momenten in het zorgproces de gestandaardiseerde datagegevens tussen huisarts en medisch specialist uitgewisseld dienen te worden.</w:t>
            </w:r>
          </w:p>
          <w:p w14:paraId="336E1CA8" w14:textId="5C04AEE1" w:rsidR="002F0822" w:rsidRPr="002F0822" w:rsidRDefault="002F0822" w:rsidP="001C6F0F">
            <w:pPr>
              <w:pStyle w:val="Lijstalinea"/>
              <w:rPr>
                <w:rFonts w:asciiTheme="minorHAnsi" w:hAnsiTheme="minorHAnsi"/>
                <w:b/>
                <w:bCs/>
                <w:sz w:val="22"/>
                <w:szCs w:val="22"/>
              </w:rPr>
            </w:pPr>
          </w:p>
        </w:tc>
      </w:tr>
      <w:tr w:rsidR="00B379F6" w:rsidRPr="00A73581" w14:paraId="595AC458" w14:textId="77777777" w:rsidTr="006A10BC">
        <w:trPr>
          <w:trHeight w:val="796"/>
        </w:trPr>
        <w:tc>
          <w:tcPr>
            <w:tcW w:w="5000" w:type="pct"/>
            <w:tcBorders>
              <w:top w:val="single" w:sz="4" w:space="0" w:color="0070C0"/>
              <w:left w:val="single" w:sz="4" w:space="0" w:color="0070C0"/>
              <w:bottom w:val="single" w:sz="4" w:space="0" w:color="0070C0"/>
              <w:right w:val="single" w:sz="4" w:space="0" w:color="0070C0"/>
            </w:tcBorders>
          </w:tcPr>
          <w:p w14:paraId="6E932357" w14:textId="77777777" w:rsidR="00F72B3E" w:rsidRPr="00775AE3" w:rsidRDefault="006D1D8C" w:rsidP="006D1D8C">
            <w:pPr>
              <w:pStyle w:val="Lijstalinea"/>
              <w:numPr>
                <w:ilvl w:val="0"/>
                <w:numId w:val="1"/>
              </w:numPr>
              <w:rPr>
                <w:rFonts w:asciiTheme="minorHAnsi" w:hAnsiTheme="minorHAnsi"/>
                <w:b/>
                <w:sz w:val="22"/>
                <w:szCs w:val="22"/>
              </w:rPr>
            </w:pPr>
            <w:r w:rsidRPr="00775AE3">
              <w:rPr>
                <w:rFonts w:asciiTheme="minorHAnsi" w:hAnsiTheme="minorHAnsi"/>
                <w:b/>
                <w:sz w:val="22"/>
                <w:szCs w:val="22"/>
              </w:rPr>
              <w:t xml:space="preserve">De </w:t>
            </w:r>
            <w:proofErr w:type="spellStart"/>
            <w:r w:rsidRPr="00775AE3">
              <w:rPr>
                <w:rFonts w:asciiTheme="minorHAnsi" w:hAnsiTheme="minorHAnsi"/>
                <w:b/>
                <w:sz w:val="22"/>
                <w:szCs w:val="22"/>
              </w:rPr>
              <w:t>Whitebox</w:t>
            </w:r>
            <w:proofErr w:type="spellEnd"/>
          </w:p>
          <w:p w14:paraId="138F2704" w14:textId="77777777" w:rsidR="006D1D8C" w:rsidRDefault="006D1D8C" w:rsidP="00F413DA">
            <w:pPr>
              <w:rPr>
                <w:rFonts w:asciiTheme="minorHAnsi" w:hAnsiTheme="minorHAnsi"/>
                <w:bCs/>
                <w:sz w:val="22"/>
                <w:szCs w:val="22"/>
              </w:rPr>
            </w:pPr>
          </w:p>
          <w:p w14:paraId="4E832FB5" w14:textId="19CA0A33" w:rsidR="00F413DA" w:rsidRDefault="001C6F0F" w:rsidP="00F413DA">
            <w:pPr>
              <w:pStyle w:val="Lijstalinea"/>
              <w:numPr>
                <w:ilvl w:val="0"/>
                <w:numId w:val="7"/>
              </w:numPr>
              <w:rPr>
                <w:rFonts w:asciiTheme="minorHAnsi" w:hAnsiTheme="minorHAnsi"/>
                <w:bCs/>
                <w:sz w:val="22"/>
                <w:szCs w:val="22"/>
              </w:rPr>
            </w:pPr>
            <w:r>
              <w:rPr>
                <w:rFonts w:asciiTheme="minorHAnsi" w:hAnsiTheme="minorHAnsi"/>
                <w:bCs/>
                <w:sz w:val="22"/>
                <w:szCs w:val="22"/>
              </w:rPr>
              <w:t xml:space="preserve">Men wil de </w:t>
            </w:r>
            <w:proofErr w:type="spellStart"/>
            <w:r>
              <w:rPr>
                <w:rFonts w:asciiTheme="minorHAnsi" w:hAnsiTheme="minorHAnsi"/>
                <w:bCs/>
                <w:sz w:val="22"/>
                <w:szCs w:val="22"/>
              </w:rPr>
              <w:t>Whitebox</w:t>
            </w:r>
            <w:proofErr w:type="spellEnd"/>
            <w:r>
              <w:rPr>
                <w:rFonts w:asciiTheme="minorHAnsi" w:hAnsiTheme="minorHAnsi"/>
                <w:bCs/>
                <w:sz w:val="22"/>
                <w:szCs w:val="22"/>
              </w:rPr>
              <w:t xml:space="preserve"> inbouwen in het HAP systeem (</w:t>
            </w:r>
            <w:proofErr w:type="spellStart"/>
            <w:r>
              <w:rPr>
                <w:rFonts w:asciiTheme="minorHAnsi" w:hAnsiTheme="minorHAnsi"/>
                <w:bCs/>
                <w:sz w:val="22"/>
                <w:szCs w:val="22"/>
              </w:rPr>
              <w:t>topicus</w:t>
            </w:r>
            <w:proofErr w:type="spellEnd"/>
            <w:r>
              <w:rPr>
                <w:rFonts w:asciiTheme="minorHAnsi" w:hAnsiTheme="minorHAnsi"/>
                <w:bCs/>
                <w:sz w:val="22"/>
                <w:szCs w:val="22"/>
              </w:rPr>
              <w:t>)</w:t>
            </w:r>
          </w:p>
          <w:p w14:paraId="3F0790FA" w14:textId="77777777" w:rsidR="001C6F0F" w:rsidRDefault="001C6F0F" w:rsidP="00F413DA">
            <w:pPr>
              <w:pStyle w:val="Lijstalinea"/>
              <w:numPr>
                <w:ilvl w:val="0"/>
                <w:numId w:val="7"/>
              </w:numPr>
              <w:rPr>
                <w:rFonts w:asciiTheme="minorHAnsi" w:hAnsiTheme="minorHAnsi"/>
                <w:bCs/>
                <w:sz w:val="22"/>
                <w:szCs w:val="22"/>
              </w:rPr>
            </w:pPr>
            <w:r>
              <w:rPr>
                <w:rFonts w:asciiTheme="minorHAnsi" w:hAnsiTheme="minorHAnsi"/>
                <w:bCs/>
                <w:sz w:val="22"/>
                <w:szCs w:val="22"/>
              </w:rPr>
              <w:t xml:space="preserve">De </w:t>
            </w:r>
            <w:proofErr w:type="spellStart"/>
            <w:r>
              <w:rPr>
                <w:rFonts w:asciiTheme="minorHAnsi" w:hAnsiTheme="minorHAnsi"/>
                <w:bCs/>
                <w:sz w:val="22"/>
                <w:szCs w:val="22"/>
              </w:rPr>
              <w:t>whitebox</w:t>
            </w:r>
            <w:proofErr w:type="spellEnd"/>
            <w:r>
              <w:rPr>
                <w:rFonts w:asciiTheme="minorHAnsi" w:hAnsiTheme="minorHAnsi"/>
                <w:bCs/>
                <w:sz w:val="22"/>
                <w:szCs w:val="22"/>
              </w:rPr>
              <w:t xml:space="preserve"> wil echter afwachten </w:t>
            </w:r>
            <w:r w:rsidR="00E264F1">
              <w:rPr>
                <w:rFonts w:asciiTheme="minorHAnsi" w:hAnsiTheme="minorHAnsi"/>
                <w:bCs/>
                <w:sz w:val="22"/>
                <w:szCs w:val="22"/>
              </w:rPr>
              <w:t xml:space="preserve">wat Amsterdam doet (ook </w:t>
            </w:r>
            <w:proofErr w:type="spellStart"/>
            <w:r w:rsidR="00E264F1">
              <w:rPr>
                <w:rFonts w:asciiTheme="minorHAnsi" w:hAnsiTheme="minorHAnsi"/>
                <w:bCs/>
                <w:sz w:val="22"/>
                <w:szCs w:val="22"/>
              </w:rPr>
              <w:t>whitebox</w:t>
            </w:r>
            <w:proofErr w:type="spellEnd"/>
            <w:r w:rsidR="00E264F1">
              <w:rPr>
                <w:rFonts w:asciiTheme="minorHAnsi" w:hAnsiTheme="minorHAnsi"/>
                <w:bCs/>
                <w:sz w:val="22"/>
                <w:szCs w:val="22"/>
              </w:rPr>
              <w:t xml:space="preserve"> gebruikers)</w:t>
            </w:r>
          </w:p>
          <w:p w14:paraId="4164F6BF" w14:textId="3B1CFAC1" w:rsidR="00E264F1" w:rsidRPr="00F413DA" w:rsidRDefault="00E264F1" w:rsidP="00F413DA">
            <w:pPr>
              <w:pStyle w:val="Lijstalinea"/>
              <w:numPr>
                <w:ilvl w:val="0"/>
                <w:numId w:val="7"/>
              </w:numPr>
              <w:rPr>
                <w:rFonts w:asciiTheme="minorHAnsi" w:hAnsiTheme="minorHAnsi"/>
                <w:bCs/>
                <w:sz w:val="22"/>
                <w:szCs w:val="22"/>
              </w:rPr>
            </w:pPr>
            <w:r>
              <w:rPr>
                <w:rFonts w:asciiTheme="minorHAnsi" w:hAnsiTheme="minorHAnsi"/>
                <w:bCs/>
                <w:sz w:val="22"/>
                <w:szCs w:val="22"/>
              </w:rPr>
              <w:t xml:space="preserve">Tot die tijd wordt de huidige manier van werken gecontinueerd </w:t>
            </w:r>
          </w:p>
        </w:tc>
      </w:tr>
      <w:tr w:rsidR="00113763" w:rsidRPr="00A73581" w14:paraId="42774D26" w14:textId="77777777" w:rsidTr="00F773BA">
        <w:trPr>
          <w:trHeight w:val="2117"/>
        </w:trPr>
        <w:tc>
          <w:tcPr>
            <w:tcW w:w="5000" w:type="pct"/>
            <w:tcBorders>
              <w:top w:val="single" w:sz="4" w:space="0" w:color="0070C0"/>
              <w:left w:val="single" w:sz="4" w:space="0" w:color="0070C0"/>
              <w:bottom w:val="single" w:sz="4" w:space="0" w:color="0070C0"/>
              <w:right w:val="single" w:sz="4" w:space="0" w:color="0070C0"/>
            </w:tcBorders>
          </w:tcPr>
          <w:p w14:paraId="77D4A264" w14:textId="53A38CB5" w:rsidR="000D4BD8" w:rsidRPr="00CE219C" w:rsidRDefault="00113763" w:rsidP="00CE219C">
            <w:pPr>
              <w:pStyle w:val="Lijstalinea"/>
              <w:widowControl w:val="0"/>
              <w:numPr>
                <w:ilvl w:val="0"/>
                <w:numId w:val="1"/>
              </w:numPr>
              <w:autoSpaceDE w:val="0"/>
              <w:autoSpaceDN w:val="0"/>
              <w:adjustRightInd w:val="0"/>
              <w:rPr>
                <w:rFonts w:asciiTheme="minorHAnsi" w:hAnsiTheme="minorHAnsi" w:cs="GillSans"/>
                <w:b/>
                <w:bCs/>
                <w:sz w:val="22"/>
                <w:szCs w:val="22"/>
              </w:rPr>
            </w:pPr>
            <w:r>
              <w:rPr>
                <w:rFonts w:asciiTheme="minorHAnsi" w:hAnsiTheme="minorHAnsi" w:cs="GillSans"/>
                <w:b/>
                <w:bCs/>
                <w:sz w:val="22"/>
                <w:szCs w:val="22"/>
              </w:rPr>
              <w:t>Overige onderwerpen</w:t>
            </w:r>
          </w:p>
          <w:p w14:paraId="400939FC" w14:textId="77777777" w:rsidR="00E14616" w:rsidRPr="00E14616" w:rsidRDefault="00E14616" w:rsidP="00E14616">
            <w:pPr>
              <w:widowControl w:val="0"/>
              <w:autoSpaceDE w:val="0"/>
              <w:autoSpaceDN w:val="0"/>
              <w:adjustRightInd w:val="0"/>
              <w:rPr>
                <w:rFonts w:asciiTheme="minorHAnsi" w:hAnsiTheme="minorHAnsi" w:cs="GillSans"/>
                <w:bCs/>
                <w:sz w:val="22"/>
                <w:szCs w:val="22"/>
              </w:rPr>
            </w:pPr>
          </w:p>
          <w:p w14:paraId="2B9DDFAD" w14:textId="5A83DFBD" w:rsidR="00E14616" w:rsidRDefault="00F53E37" w:rsidP="00F413DA">
            <w:pPr>
              <w:pStyle w:val="Lijstalinea"/>
              <w:widowControl w:val="0"/>
              <w:numPr>
                <w:ilvl w:val="0"/>
                <w:numId w:val="4"/>
              </w:numPr>
              <w:autoSpaceDE w:val="0"/>
              <w:autoSpaceDN w:val="0"/>
              <w:adjustRightInd w:val="0"/>
              <w:rPr>
                <w:rFonts w:asciiTheme="minorHAnsi" w:hAnsiTheme="minorHAnsi" w:cs="GillSans"/>
                <w:bCs/>
                <w:sz w:val="22"/>
                <w:szCs w:val="22"/>
              </w:rPr>
            </w:pPr>
            <w:r>
              <w:rPr>
                <w:rFonts w:asciiTheme="minorHAnsi" w:hAnsiTheme="minorHAnsi" w:cs="GillSans"/>
                <w:bCs/>
                <w:sz w:val="22"/>
                <w:szCs w:val="22"/>
              </w:rPr>
              <w:t>Stand van zaken TIPP:</w:t>
            </w:r>
          </w:p>
          <w:p w14:paraId="102B4695" w14:textId="5C4B8A1B" w:rsidR="00F413DA" w:rsidRDefault="00E264F1" w:rsidP="00F413DA">
            <w:pPr>
              <w:pStyle w:val="Lijstalinea"/>
              <w:widowControl w:val="0"/>
              <w:numPr>
                <w:ilvl w:val="1"/>
                <w:numId w:val="4"/>
              </w:numPr>
              <w:autoSpaceDE w:val="0"/>
              <w:autoSpaceDN w:val="0"/>
              <w:adjustRightInd w:val="0"/>
              <w:rPr>
                <w:rFonts w:asciiTheme="minorHAnsi" w:hAnsiTheme="minorHAnsi" w:cs="GillSans"/>
                <w:bCs/>
                <w:sz w:val="22"/>
                <w:szCs w:val="22"/>
              </w:rPr>
            </w:pPr>
            <w:r>
              <w:rPr>
                <w:rFonts w:asciiTheme="minorHAnsi" w:hAnsiTheme="minorHAnsi" w:cs="GillSans"/>
                <w:bCs/>
                <w:sz w:val="22"/>
                <w:szCs w:val="22"/>
              </w:rPr>
              <w:t>De GGZ brief is aangepast</w:t>
            </w:r>
          </w:p>
          <w:p w14:paraId="58FE0519" w14:textId="7319FE73" w:rsidR="00E264F1" w:rsidRDefault="00E264F1" w:rsidP="00F413DA">
            <w:pPr>
              <w:pStyle w:val="Lijstalinea"/>
              <w:widowControl w:val="0"/>
              <w:numPr>
                <w:ilvl w:val="1"/>
                <w:numId w:val="4"/>
              </w:numPr>
              <w:autoSpaceDE w:val="0"/>
              <w:autoSpaceDN w:val="0"/>
              <w:adjustRightInd w:val="0"/>
              <w:rPr>
                <w:rFonts w:asciiTheme="minorHAnsi" w:hAnsiTheme="minorHAnsi" w:cs="GillSans"/>
                <w:bCs/>
                <w:sz w:val="22"/>
                <w:szCs w:val="22"/>
              </w:rPr>
            </w:pPr>
            <w:r>
              <w:rPr>
                <w:rFonts w:asciiTheme="minorHAnsi" w:hAnsiTheme="minorHAnsi" w:cs="GillSans"/>
                <w:bCs/>
                <w:sz w:val="22"/>
                <w:szCs w:val="22"/>
              </w:rPr>
              <w:t xml:space="preserve">Jos geeft aan dat er zaken zijn verbeterd, maar dat sommige zaken nog onlogisch zijn. </w:t>
            </w:r>
          </w:p>
          <w:p w14:paraId="47437611" w14:textId="7022FFD2" w:rsidR="00E264F1" w:rsidRDefault="00E264F1" w:rsidP="00F413DA">
            <w:pPr>
              <w:pStyle w:val="Lijstalinea"/>
              <w:widowControl w:val="0"/>
              <w:numPr>
                <w:ilvl w:val="1"/>
                <w:numId w:val="4"/>
              </w:numPr>
              <w:autoSpaceDE w:val="0"/>
              <w:autoSpaceDN w:val="0"/>
              <w:adjustRightInd w:val="0"/>
              <w:rPr>
                <w:rFonts w:asciiTheme="minorHAnsi" w:hAnsiTheme="minorHAnsi" w:cs="GillSans"/>
                <w:bCs/>
                <w:sz w:val="22"/>
                <w:szCs w:val="22"/>
              </w:rPr>
            </w:pPr>
            <w:r>
              <w:rPr>
                <w:rFonts w:asciiTheme="minorHAnsi" w:hAnsiTheme="minorHAnsi" w:cs="GillSans"/>
                <w:bCs/>
                <w:sz w:val="22"/>
                <w:szCs w:val="22"/>
              </w:rPr>
              <w:t>Over een paar maanden evalueren</w:t>
            </w:r>
          </w:p>
          <w:p w14:paraId="09BCFFB2" w14:textId="27C0BAF8" w:rsidR="00E264F1" w:rsidRDefault="00E264F1" w:rsidP="00F413DA">
            <w:pPr>
              <w:pStyle w:val="Lijstalinea"/>
              <w:widowControl w:val="0"/>
              <w:numPr>
                <w:ilvl w:val="1"/>
                <w:numId w:val="4"/>
              </w:numPr>
              <w:autoSpaceDE w:val="0"/>
              <w:autoSpaceDN w:val="0"/>
              <w:adjustRightInd w:val="0"/>
              <w:rPr>
                <w:rFonts w:asciiTheme="minorHAnsi" w:hAnsiTheme="minorHAnsi" w:cs="GillSans"/>
                <w:bCs/>
                <w:sz w:val="22"/>
                <w:szCs w:val="22"/>
              </w:rPr>
            </w:pPr>
            <w:r>
              <w:rPr>
                <w:rFonts w:asciiTheme="minorHAnsi" w:hAnsiTheme="minorHAnsi" w:cs="GillSans"/>
                <w:bCs/>
                <w:sz w:val="22"/>
                <w:szCs w:val="22"/>
              </w:rPr>
              <w:t>Er zijn vanuit het bestuur vragen gesteld over TIPP versus Zorgdomein.</w:t>
            </w:r>
          </w:p>
          <w:p w14:paraId="2CAA2417" w14:textId="5E2C667D" w:rsidR="00E264F1" w:rsidRDefault="00E264F1" w:rsidP="00F413DA">
            <w:pPr>
              <w:pStyle w:val="Lijstalinea"/>
              <w:widowControl w:val="0"/>
              <w:numPr>
                <w:ilvl w:val="1"/>
                <w:numId w:val="4"/>
              </w:numPr>
              <w:autoSpaceDE w:val="0"/>
              <w:autoSpaceDN w:val="0"/>
              <w:adjustRightInd w:val="0"/>
              <w:rPr>
                <w:rFonts w:asciiTheme="minorHAnsi" w:hAnsiTheme="minorHAnsi" w:cs="GillSans"/>
                <w:bCs/>
                <w:sz w:val="22"/>
                <w:szCs w:val="22"/>
              </w:rPr>
            </w:pPr>
            <w:r>
              <w:rPr>
                <w:rFonts w:asciiTheme="minorHAnsi" w:hAnsiTheme="minorHAnsi" w:cs="GillSans"/>
                <w:bCs/>
                <w:sz w:val="22"/>
                <w:szCs w:val="22"/>
              </w:rPr>
              <w:t xml:space="preserve">Het MUMC gaat zorgdomein implementeren; dit is voor de verwijzingen van buiten de regio </w:t>
            </w:r>
          </w:p>
          <w:p w14:paraId="6864A499" w14:textId="60D4308B" w:rsidR="00E264F1" w:rsidRDefault="00E264F1" w:rsidP="00F413DA">
            <w:pPr>
              <w:pStyle w:val="Lijstalinea"/>
              <w:widowControl w:val="0"/>
              <w:numPr>
                <w:ilvl w:val="1"/>
                <w:numId w:val="4"/>
              </w:numPr>
              <w:autoSpaceDE w:val="0"/>
              <w:autoSpaceDN w:val="0"/>
              <w:adjustRightInd w:val="0"/>
              <w:rPr>
                <w:rFonts w:asciiTheme="minorHAnsi" w:hAnsiTheme="minorHAnsi" w:cs="GillSans"/>
                <w:bCs/>
                <w:sz w:val="22"/>
                <w:szCs w:val="22"/>
              </w:rPr>
            </w:pPr>
            <w:r>
              <w:rPr>
                <w:rFonts w:asciiTheme="minorHAnsi" w:hAnsiTheme="minorHAnsi" w:cs="GillSans"/>
                <w:bCs/>
                <w:sz w:val="22"/>
                <w:szCs w:val="22"/>
              </w:rPr>
              <w:t>Het bestuur vraagt aan de BAC ICT om te monitoren wat dit voor effect heeft.</w:t>
            </w:r>
          </w:p>
          <w:p w14:paraId="475722AE" w14:textId="1A942B2F" w:rsidR="00E264F1" w:rsidRDefault="00E264F1" w:rsidP="00F413DA">
            <w:pPr>
              <w:pStyle w:val="Lijstalinea"/>
              <w:widowControl w:val="0"/>
              <w:numPr>
                <w:ilvl w:val="1"/>
                <w:numId w:val="4"/>
              </w:numPr>
              <w:autoSpaceDE w:val="0"/>
              <w:autoSpaceDN w:val="0"/>
              <w:adjustRightInd w:val="0"/>
              <w:rPr>
                <w:rFonts w:asciiTheme="minorHAnsi" w:hAnsiTheme="minorHAnsi" w:cs="GillSans"/>
                <w:bCs/>
                <w:sz w:val="22"/>
                <w:szCs w:val="22"/>
              </w:rPr>
            </w:pPr>
            <w:r>
              <w:rPr>
                <w:rFonts w:asciiTheme="minorHAnsi" w:hAnsiTheme="minorHAnsi" w:cs="GillSans"/>
                <w:bCs/>
                <w:sz w:val="22"/>
                <w:szCs w:val="22"/>
              </w:rPr>
              <w:t xml:space="preserve">Jos geeft aan met beide systemen te werken en heeft de voorkeur voor verwijzen met TIPP: </w:t>
            </w:r>
          </w:p>
          <w:p w14:paraId="414963EB" w14:textId="411CFB1D" w:rsidR="00E264F1" w:rsidRDefault="00E264F1" w:rsidP="00E264F1">
            <w:pPr>
              <w:pStyle w:val="Lijstalinea"/>
              <w:widowControl w:val="0"/>
              <w:numPr>
                <w:ilvl w:val="2"/>
                <w:numId w:val="4"/>
              </w:numPr>
              <w:autoSpaceDE w:val="0"/>
              <w:autoSpaceDN w:val="0"/>
              <w:adjustRightInd w:val="0"/>
              <w:rPr>
                <w:rFonts w:asciiTheme="minorHAnsi" w:hAnsiTheme="minorHAnsi" w:cs="GillSans"/>
                <w:bCs/>
                <w:sz w:val="22"/>
                <w:szCs w:val="22"/>
              </w:rPr>
            </w:pPr>
            <w:proofErr w:type="spellStart"/>
            <w:r>
              <w:rPr>
                <w:rFonts w:asciiTheme="minorHAnsi" w:hAnsiTheme="minorHAnsi" w:cs="GillSans"/>
                <w:bCs/>
                <w:sz w:val="22"/>
                <w:szCs w:val="22"/>
              </w:rPr>
              <w:t>Tipp</w:t>
            </w:r>
            <w:proofErr w:type="spellEnd"/>
            <w:r>
              <w:rPr>
                <w:rFonts w:asciiTheme="minorHAnsi" w:hAnsiTheme="minorHAnsi" w:cs="GillSans"/>
                <w:bCs/>
                <w:sz w:val="22"/>
                <w:szCs w:val="22"/>
              </w:rPr>
              <w:t xml:space="preserve"> is vanuit de huisartsen/ verwijzer ingestoken, zorgdomein vanuit aanbieder</w:t>
            </w:r>
          </w:p>
          <w:p w14:paraId="0FDA4F8B" w14:textId="03ED8302" w:rsidR="00E264F1" w:rsidRDefault="00E264F1" w:rsidP="00E264F1">
            <w:pPr>
              <w:pStyle w:val="Lijstalinea"/>
              <w:widowControl w:val="0"/>
              <w:numPr>
                <w:ilvl w:val="2"/>
                <w:numId w:val="4"/>
              </w:numPr>
              <w:autoSpaceDE w:val="0"/>
              <w:autoSpaceDN w:val="0"/>
              <w:adjustRightInd w:val="0"/>
              <w:rPr>
                <w:rFonts w:asciiTheme="minorHAnsi" w:hAnsiTheme="minorHAnsi" w:cs="GillSans"/>
                <w:bCs/>
                <w:sz w:val="22"/>
                <w:szCs w:val="22"/>
              </w:rPr>
            </w:pPr>
            <w:proofErr w:type="spellStart"/>
            <w:r>
              <w:rPr>
                <w:rFonts w:asciiTheme="minorHAnsi" w:hAnsiTheme="minorHAnsi" w:cs="GillSans"/>
                <w:bCs/>
                <w:sz w:val="22"/>
                <w:szCs w:val="22"/>
              </w:rPr>
              <w:t>Tipp</w:t>
            </w:r>
            <w:proofErr w:type="spellEnd"/>
            <w:r>
              <w:rPr>
                <w:rFonts w:asciiTheme="minorHAnsi" w:hAnsiTheme="minorHAnsi" w:cs="GillSans"/>
                <w:bCs/>
                <w:sz w:val="22"/>
                <w:szCs w:val="22"/>
              </w:rPr>
              <w:t xml:space="preserve"> heeft een verwijsbureau</w:t>
            </w:r>
          </w:p>
          <w:p w14:paraId="60CC9862" w14:textId="5D5F4775" w:rsidR="006D1D8C" w:rsidRPr="009458D1" w:rsidRDefault="00E264F1" w:rsidP="009458D1">
            <w:pPr>
              <w:pStyle w:val="Lijstalinea"/>
              <w:widowControl w:val="0"/>
              <w:numPr>
                <w:ilvl w:val="1"/>
                <w:numId w:val="4"/>
              </w:numPr>
              <w:autoSpaceDE w:val="0"/>
              <w:autoSpaceDN w:val="0"/>
              <w:adjustRightInd w:val="0"/>
              <w:rPr>
                <w:rFonts w:asciiTheme="minorHAnsi" w:hAnsiTheme="minorHAnsi" w:cs="GillSans"/>
                <w:bCs/>
                <w:sz w:val="22"/>
                <w:szCs w:val="22"/>
              </w:rPr>
            </w:pPr>
            <w:r>
              <w:rPr>
                <w:rFonts w:asciiTheme="minorHAnsi" w:hAnsiTheme="minorHAnsi" w:cs="GillSans"/>
                <w:bCs/>
                <w:sz w:val="22"/>
                <w:szCs w:val="22"/>
              </w:rPr>
              <w:t xml:space="preserve">Judith geeft aan dat Linda een overzicht heeft gemaakt met de functionaliteiten van TIPP versus Zorgdomein. Zij zal dit delen </w:t>
            </w:r>
          </w:p>
          <w:p w14:paraId="629AC09E" w14:textId="77777777" w:rsidR="00113763" w:rsidRPr="00AE49D5" w:rsidRDefault="00113763" w:rsidP="00E14616">
            <w:pPr>
              <w:pStyle w:val="Lijstalinea"/>
              <w:widowControl w:val="0"/>
              <w:numPr>
                <w:ilvl w:val="0"/>
                <w:numId w:val="4"/>
              </w:numPr>
              <w:autoSpaceDE w:val="0"/>
              <w:autoSpaceDN w:val="0"/>
              <w:adjustRightInd w:val="0"/>
              <w:rPr>
                <w:rFonts w:asciiTheme="minorHAnsi" w:hAnsiTheme="minorHAnsi" w:cs="GillSans"/>
                <w:b/>
                <w:bCs/>
                <w:sz w:val="22"/>
                <w:szCs w:val="22"/>
              </w:rPr>
            </w:pPr>
            <w:r w:rsidRPr="00AE49D5">
              <w:rPr>
                <w:rFonts w:asciiTheme="minorHAnsi" w:hAnsiTheme="minorHAnsi" w:cs="GillSans"/>
                <w:bCs/>
                <w:sz w:val="22"/>
                <w:szCs w:val="22"/>
              </w:rPr>
              <w:t>Stand van zaken digitale diagnostiek:</w:t>
            </w:r>
          </w:p>
          <w:p w14:paraId="44D55D9A" w14:textId="6351406C" w:rsidR="006D1D8C" w:rsidRDefault="00F413DA" w:rsidP="00F413DA">
            <w:pPr>
              <w:pStyle w:val="Lijstalinea"/>
              <w:widowControl w:val="0"/>
              <w:numPr>
                <w:ilvl w:val="1"/>
                <w:numId w:val="4"/>
              </w:numPr>
              <w:autoSpaceDE w:val="0"/>
              <w:autoSpaceDN w:val="0"/>
              <w:adjustRightInd w:val="0"/>
              <w:rPr>
                <w:rFonts w:asciiTheme="minorHAnsi" w:hAnsiTheme="minorHAnsi" w:cs="GillSans"/>
                <w:sz w:val="22"/>
                <w:szCs w:val="22"/>
              </w:rPr>
            </w:pPr>
            <w:r>
              <w:rPr>
                <w:rFonts w:asciiTheme="minorHAnsi" w:hAnsiTheme="minorHAnsi" w:cs="GillSans"/>
                <w:sz w:val="22"/>
                <w:szCs w:val="22"/>
              </w:rPr>
              <w:t xml:space="preserve">De verdere uitrol (beelden / foto’s) is afhankelijk van het tempo van het MUMC+. </w:t>
            </w:r>
          </w:p>
          <w:p w14:paraId="3F214EFF" w14:textId="462855A7" w:rsidR="00E264F1" w:rsidRDefault="00E264F1" w:rsidP="00F413DA">
            <w:pPr>
              <w:pStyle w:val="Lijstalinea"/>
              <w:widowControl w:val="0"/>
              <w:numPr>
                <w:ilvl w:val="1"/>
                <w:numId w:val="4"/>
              </w:numPr>
              <w:autoSpaceDE w:val="0"/>
              <w:autoSpaceDN w:val="0"/>
              <w:adjustRightInd w:val="0"/>
              <w:rPr>
                <w:rFonts w:asciiTheme="minorHAnsi" w:hAnsiTheme="minorHAnsi" w:cs="GillSans"/>
                <w:sz w:val="22"/>
                <w:szCs w:val="22"/>
              </w:rPr>
            </w:pPr>
            <w:r>
              <w:rPr>
                <w:rFonts w:asciiTheme="minorHAnsi" w:hAnsiTheme="minorHAnsi" w:cs="GillSans"/>
                <w:sz w:val="22"/>
                <w:szCs w:val="22"/>
              </w:rPr>
              <w:t xml:space="preserve">MUMC wil dit nu zorgdomein komt niet 2 koppelingen bouwen. </w:t>
            </w:r>
          </w:p>
          <w:p w14:paraId="56D16434" w14:textId="0C50FF8B" w:rsidR="00F413DA" w:rsidRPr="009458D1" w:rsidRDefault="00E264F1" w:rsidP="009458D1">
            <w:pPr>
              <w:pStyle w:val="Lijstalinea"/>
              <w:widowControl w:val="0"/>
              <w:numPr>
                <w:ilvl w:val="1"/>
                <w:numId w:val="4"/>
              </w:numPr>
              <w:autoSpaceDE w:val="0"/>
              <w:autoSpaceDN w:val="0"/>
              <w:adjustRightInd w:val="0"/>
              <w:rPr>
                <w:rFonts w:asciiTheme="minorHAnsi" w:hAnsiTheme="minorHAnsi" w:cs="GillSans"/>
                <w:sz w:val="22"/>
                <w:szCs w:val="22"/>
              </w:rPr>
            </w:pPr>
            <w:r>
              <w:rPr>
                <w:rFonts w:asciiTheme="minorHAnsi" w:hAnsiTheme="minorHAnsi" w:cs="GillSans"/>
                <w:sz w:val="22"/>
                <w:szCs w:val="22"/>
              </w:rPr>
              <w:t xml:space="preserve">Dat is ook niet nodig; </w:t>
            </w:r>
            <w:proofErr w:type="spellStart"/>
            <w:r>
              <w:rPr>
                <w:rFonts w:asciiTheme="minorHAnsi" w:hAnsiTheme="minorHAnsi" w:cs="GillSans"/>
                <w:sz w:val="22"/>
                <w:szCs w:val="22"/>
              </w:rPr>
              <w:t>tipp</w:t>
            </w:r>
            <w:proofErr w:type="spellEnd"/>
            <w:r>
              <w:rPr>
                <w:rFonts w:asciiTheme="minorHAnsi" w:hAnsiTheme="minorHAnsi" w:cs="GillSans"/>
                <w:sz w:val="22"/>
                <w:szCs w:val="22"/>
              </w:rPr>
              <w:t xml:space="preserve"> moet op de ‘stekker’ kunnen inpluggen (net zoals bij koppeling bij </w:t>
            </w:r>
            <w:proofErr w:type="spellStart"/>
            <w:r>
              <w:rPr>
                <w:rFonts w:asciiTheme="minorHAnsi" w:hAnsiTheme="minorHAnsi" w:cs="GillSans"/>
                <w:sz w:val="22"/>
                <w:szCs w:val="22"/>
              </w:rPr>
              <w:t>Zuyderland</w:t>
            </w:r>
            <w:proofErr w:type="spellEnd"/>
            <w:r>
              <w:rPr>
                <w:rFonts w:asciiTheme="minorHAnsi" w:hAnsiTheme="minorHAnsi" w:cs="GillSans"/>
                <w:sz w:val="22"/>
                <w:szCs w:val="22"/>
              </w:rPr>
              <w:t xml:space="preserve">. </w:t>
            </w:r>
          </w:p>
          <w:p w14:paraId="6C70E7BE" w14:textId="681500DA" w:rsidR="006D1D8C" w:rsidRPr="006D1D8C" w:rsidRDefault="006D1D8C" w:rsidP="00F413DA">
            <w:pPr>
              <w:pStyle w:val="Lijstalinea"/>
              <w:widowControl w:val="0"/>
              <w:autoSpaceDE w:val="0"/>
              <w:autoSpaceDN w:val="0"/>
              <w:adjustRightInd w:val="0"/>
              <w:ind w:left="2160"/>
              <w:rPr>
                <w:rFonts w:asciiTheme="minorHAnsi" w:hAnsiTheme="minorHAnsi" w:cs="GillSans"/>
                <w:b/>
                <w:bCs/>
                <w:sz w:val="22"/>
                <w:szCs w:val="22"/>
              </w:rPr>
            </w:pPr>
            <w:r>
              <w:rPr>
                <w:rFonts w:asciiTheme="minorHAnsi" w:hAnsiTheme="minorHAnsi" w:cs="GillSans"/>
                <w:sz w:val="22"/>
                <w:szCs w:val="22"/>
              </w:rPr>
              <w:t xml:space="preserve"> </w:t>
            </w:r>
          </w:p>
        </w:tc>
      </w:tr>
      <w:tr w:rsidR="006A10BC" w:rsidRPr="00A73581" w14:paraId="61F375E7" w14:textId="77777777" w:rsidTr="00B55485">
        <w:trPr>
          <w:trHeight w:val="963"/>
        </w:trPr>
        <w:tc>
          <w:tcPr>
            <w:tcW w:w="5000" w:type="pct"/>
            <w:tcBorders>
              <w:top w:val="single" w:sz="4" w:space="0" w:color="0070C0"/>
              <w:left w:val="single" w:sz="4" w:space="0" w:color="0070C0"/>
              <w:bottom w:val="single" w:sz="4" w:space="0" w:color="0070C0"/>
              <w:right w:val="single" w:sz="4" w:space="0" w:color="0070C0"/>
            </w:tcBorders>
          </w:tcPr>
          <w:p w14:paraId="75D77EA6" w14:textId="77777777" w:rsidR="00DA44CE" w:rsidRPr="005E4453" w:rsidRDefault="00DA44CE" w:rsidP="004B44E5">
            <w:pPr>
              <w:widowControl w:val="0"/>
              <w:autoSpaceDE w:val="0"/>
              <w:autoSpaceDN w:val="0"/>
              <w:adjustRightInd w:val="0"/>
              <w:rPr>
                <w:rFonts w:asciiTheme="minorHAnsi" w:hAnsiTheme="minorHAnsi" w:cs="GillSans"/>
                <w:b/>
                <w:bCs/>
                <w:sz w:val="22"/>
                <w:szCs w:val="22"/>
              </w:rPr>
            </w:pPr>
          </w:p>
          <w:p w14:paraId="2F14A5A6" w14:textId="2FC602E4" w:rsidR="00EF5F68" w:rsidRPr="009458D1" w:rsidRDefault="001E705A" w:rsidP="00114388">
            <w:pPr>
              <w:pStyle w:val="Lijstalinea"/>
              <w:numPr>
                <w:ilvl w:val="0"/>
                <w:numId w:val="1"/>
              </w:numPr>
              <w:rPr>
                <w:rFonts w:asciiTheme="minorHAnsi" w:hAnsiTheme="minorHAnsi"/>
                <w:b/>
                <w:sz w:val="22"/>
                <w:szCs w:val="22"/>
              </w:rPr>
            </w:pPr>
            <w:r w:rsidRPr="005E4453">
              <w:rPr>
                <w:rFonts w:asciiTheme="minorHAnsi" w:hAnsiTheme="minorHAnsi"/>
                <w:b/>
                <w:sz w:val="22"/>
                <w:szCs w:val="22"/>
              </w:rPr>
              <w:t xml:space="preserve">Rondvraag </w:t>
            </w:r>
          </w:p>
          <w:p w14:paraId="13C21E25" w14:textId="77777777" w:rsidR="00EF5F68" w:rsidRDefault="002F38EA" w:rsidP="00E264F1">
            <w:pPr>
              <w:pStyle w:val="Lijstalinea"/>
              <w:numPr>
                <w:ilvl w:val="0"/>
                <w:numId w:val="4"/>
              </w:numPr>
              <w:rPr>
                <w:rFonts w:asciiTheme="minorHAnsi" w:hAnsiTheme="minorHAnsi"/>
                <w:sz w:val="22"/>
                <w:szCs w:val="22"/>
              </w:rPr>
            </w:pPr>
            <w:r>
              <w:rPr>
                <w:rFonts w:asciiTheme="minorHAnsi" w:hAnsiTheme="minorHAnsi"/>
                <w:sz w:val="22"/>
                <w:szCs w:val="22"/>
              </w:rPr>
              <w:t>Marc vraagt of andere BAC leden bij overdracht van patiënten ook problemen ervaren met het feit dat de brieven niet goed koppelen? Andere leden ervaren geen problemen</w:t>
            </w:r>
          </w:p>
          <w:p w14:paraId="4623AEBD" w14:textId="383DFA06" w:rsidR="002F38EA" w:rsidRPr="00EF5F68" w:rsidRDefault="002F38EA" w:rsidP="00E264F1">
            <w:pPr>
              <w:pStyle w:val="Lijstalinea"/>
              <w:numPr>
                <w:ilvl w:val="0"/>
                <w:numId w:val="4"/>
              </w:numPr>
              <w:rPr>
                <w:rFonts w:asciiTheme="minorHAnsi" w:hAnsiTheme="minorHAnsi"/>
                <w:sz w:val="22"/>
                <w:szCs w:val="22"/>
              </w:rPr>
            </w:pPr>
            <w:r>
              <w:rPr>
                <w:rFonts w:asciiTheme="minorHAnsi" w:hAnsiTheme="minorHAnsi"/>
                <w:sz w:val="22"/>
                <w:szCs w:val="22"/>
              </w:rPr>
              <w:t xml:space="preserve">Judith geeft aan contact op te nemen met Eric Bleus bij problemen </w:t>
            </w:r>
          </w:p>
        </w:tc>
      </w:tr>
    </w:tbl>
    <w:p w14:paraId="53FF18AD" w14:textId="77777777" w:rsidR="00EA628E" w:rsidRDefault="00EA628E" w:rsidP="001F6F3F">
      <w:pPr>
        <w:widowControl w:val="0"/>
        <w:autoSpaceDE w:val="0"/>
        <w:autoSpaceDN w:val="0"/>
        <w:adjustRightInd w:val="0"/>
        <w:rPr>
          <w:rFonts w:ascii="Calibri" w:hAnsi="Calibri" w:cs="GillSans"/>
          <w:b/>
          <w:bCs/>
          <w:sz w:val="22"/>
          <w:szCs w:val="22"/>
        </w:rPr>
      </w:pPr>
    </w:p>
    <w:p w14:paraId="7C62850D" w14:textId="01C69706" w:rsidR="00526675" w:rsidRPr="00992DD1" w:rsidRDefault="0042445A" w:rsidP="00526675">
      <w:pPr>
        <w:widowControl w:val="0"/>
        <w:autoSpaceDE w:val="0"/>
        <w:autoSpaceDN w:val="0"/>
        <w:adjustRightInd w:val="0"/>
        <w:rPr>
          <w:rFonts w:ascii="Calibri" w:hAnsi="Calibri" w:cs="GillSans"/>
          <w:b/>
          <w:bCs/>
          <w:i/>
        </w:rPr>
      </w:pPr>
      <w:r>
        <w:rPr>
          <w:rFonts w:ascii="Calibri" w:hAnsi="Calibri" w:cs="GillSans"/>
          <w:b/>
          <w:bCs/>
          <w:i/>
        </w:rPr>
        <w:t xml:space="preserve">Actiepunten  vergadering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5217"/>
        <w:gridCol w:w="1418"/>
        <w:gridCol w:w="765"/>
      </w:tblGrid>
      <w:tr w:rsidR="00526675" w:rsidRPr="00992DD1" w14:paraId="1DFDF91B" w14:textId="77777777" w:rsidTr="00F773BA">
        <w:trPr>
          <w:trHeight w:val="170"/>
        </w:trPr>
        <w:tc>
          <w:tcPr>
            <w:tcW w:w="534" w:type="dxa"/>
            <w:tcBorders>
              <w:top w:val="single" w:sz="4" w:space="0" w:color="0070C0"/>
              <w:left w:val="single" w:sz="4" w:space="0" w:color="0070C0"/>
              <w:bottom w:val="single" w:sz="4" w:space="0" w:color="0070C0"/>
              <w:right w:val="single" w:sz="4" w:space="0" w:color="0070C0"/>
            </w:tcBorders>
            <w:shd w:val="clear" w:color="auto" w:fill="99CCFF"/>
          </w:tcPr>
          <w:p w14:paraId="6A974C9D" w14:textId="77777777" w:rsidR="00526675" w:rsidRPr="00992DD1" w:rsidRDefault="00526675" w:rsidP="001138D7">
            <w:pPr>
              <w:widowControl w:val="0"/>
              <w:autoSpaceDE w:val="0"/>
              <w:autoSpaceDN w:val="0"/>
              <w:adjustRightInd w:val="0"/>
              <w:rPr>
                <w:rFonts w:ascii="Calibri" w:hAnsi="Calibri" w:cs="GillSans"/>
                <w:b/>
                <w:bCs/>
              </w:rPr>
            </w:pPr>
            <w:proofErr w:type="spellStart"/>
            <w:r w:rsidRPr="00992DD1">
              <w:rPr>
                <w:rFonts w:ascii="Calibri" w:hAnsi="Calibri" w:cs="GillSans"/>
                <w:b/>
                <w:bCs/>
              </w:rPr>
              <w:t>Nr</w:t>
            </w:r>
            <w:proofErr w:type="spellEnd"/>
          </w:p>
        </w:tc>
        <w:tc>
          <w:tcPr>
            <w:tcW w:w="1417" w:type="dxa"/>
            <w:tcBorders>
              <w:top w:val="single" w:sz="4" w:space="0" w:color="0070C0"/>
              <w:left w:val="single" w:sz="4" w:space="0" w:color="0070C0"/>
              <w:bottom w:val="single" w:sz="4" w:space="0" w:color="0070C0"/>
              <w:right w:val="single" w:sz="4" w:space="0" w:color="0070C0"/>
            </w:tcBorders>
            <w:shd w:val="clear" w:color="auto" w:fill="99CCFF"/>
          </w:tcPr>
          <w:p w14:paraId="49631DD8" w14:textId="77777777" w:rsidR="00526675" w:rsidRPr="00992DD1" w:rsidRDefault="00526675" w:rsidP="001138D7">
            <w:pPr>
              <w:widowControl w:val="0"/>
              <w:autoSpaceDE w:val="0"/>
              <w:autoSpaceDN w:val="0"/>
              <w:adjustRightInd w:val="0"/>
              <w:rPr>
                <w:rFonts w:ascii="Calibri" w:hAnsi="Calibri"/>
                <w:b/>
                <w:lang w:val="nl-BE"/>
              </w:rPr>
            </w:pPr>
            <w:r w:rsidRPr="00992DD1">
              <w:rPr>
                <w:rFonts w:ascii="Calibri" w:hAnsi="Calibri"/>
                <w:b/>
                <w:lang w:val="nl-BE"/>
              </w:rPr>
              <w:t>onderwerp</w:t>
            </w:r>
          </w:p>
        </w:tc>
        <w:tc>
          <w:tcPr>
            <w:tcW w:w="5217" w:type="dxa"/>
            <w:tcBorders>
              <w:top w:val="single" w:sz="4" w:space="0" w:color="0070C0"/>
              <w:left w:val="single" w:sz="4" w:space="0" w:color="0070C0"/>
              <w:bottom w:val="single" w:sz="4" w:space="0" w:color="0070C0"/>
              <w:right w:val="single" w:sz="4" w:space="0" w:color="0070C0"/>
            </w:tcBorders>
            <w:shd w:val="clear" w:color="auto" w:fill="99CCFF"/>
          </w:tcPr>
          <w:p w14:paraId="7A7CB624" w14:textId="77777777" w:rsidR="00526675" w:rsidRPr="00992DD1" w:rsidRDefault="00526675" w:rsidP="001138D7">
            <w:pPr>
              <w:widowControl w:val="0"/>
              <w:autoSpaceDE w:val="0"/>
              <w:autoSpaceDN w:val="0"/>
              <w:adjustRightInd w:val="0"/>
              <w:rPr>
                <w:rFonts w:ascii="Calibri" w:hAnsi="Calibri"/>
                <w:b/>
                <w:lang w:val="nl-BE"/>
              </w:rPr>
            </w:pPr>
            <w:r w:rsidRPr="00992DD1">
              <w:rPr>
                <w:rFonts w:ascii="Calibri" w:hAnsi="Calibri"/>
                <w:b/>
                <w:lang w:val="nl-BE"/>
              </w:rPr>
              <w:t>Actiepunt</w:t>
            </w:r>
          </w:p>
        </w:tc>
        <w:tc>
          <w:tcPr>
            <w:tcW w:w="1418" w:type="dxa"/>
            <w:tcBorders>
              <w:top w:val="single" w:sz="4" w:space="0" w:color="0070C0"/>
              <w:left w:val="single" w:sz="4" w:space="0" w:color="0070C0"/>
              <w:bottom w:val="single" w:sz="4" w:space="0" w:color="0070C0"/>
              <w:right w:val="single" w:sz="4" w:space="0" w:color="0070C0"/>
            </w:tcBorders>
            <w:shd w:val="clear" w:color="auto" w:fill="99CCFF"/>
          </w:tcPr>
          <w:p w14:paraId="1D6478A5" w14:textId="77777777" w:rsidR="00526675" w:rsidRPr="00992DD1" w:rsidRDefault="00526675" w:rsidP="001138D7">
            <w:pPr>
              <w:widowControl w:val="0"/>
              <w:autoSpaceDE w:val="0"/>
              <w:autoSpaceDN w:val="0"/>
              <w:adjustRightInd w:val="0"/>
              <w:rPr>
                <w:rFonts w:ascii="Calibri" w:hAnsi="Calibri" w:cs="GillSans"/>
                <w:b/>
                <w:bCs/>
              </w:rPr>
            </w:pPr>
            <w:r w:rsidRPr="00992DD1">
              <w:rPr>
                <w:rFonts w:ascii="Calibri" w:hAnsi="Calibri" w:cs="GillSans"/>
                <w:b/>
                <w:bCs/>
              </w:rPr>
              <w:t>Wie</w:t>
            </w:r>
          </w:p>
        </w:tc>
        <w:tc>
          <w:tcPr>
            <w:tcW w:w="765" w:type="dxa"/>
            <w:tcBorders>
              <w:top w:val="single" w:sz="4" w:space="0" w:color="0070C0"/>
              <w:left w:val="single" w:sz="4" w:space="0" w:color="0070C0"/>
              <w:bottom w:val="single" w:sz="4" w:space="0" w:color="0070C0"/>
              <w:right w:val="single" w:sz="4" w:space="0" w:color="0070C0"/>
            </w:tcBorders>
            <w:shd w:val="clear" w:color="auto" w:fill="99CCFF"/>
          </w:tcPr>
          <w:p w14:paraId="32750545" w14:textId="77777777" w:rsidR="00526675" w:rsidRPr="00992DD1" w:rsidRDefault="00526675" w:rsidP="001138D7">
            <w:pPr>
              <w:widowControl w:val="0"/>
              <w:autoSpaceDE w:val="0"/>
              <w:autoSpaceDN w:val="0"/>
              <w:adjustRightInd w:val="0"/>
              <w:rPr>
                <w:rFonts w:ascii="Calibri" w:hAnsi="Calibri" w:cs="GillSans"/>
                <w:b/>
                <w:bCs/>
              </w:rPr>
            </w:pPr>
            <w:r w:rsidRPr="00992DD1">
              <w:rPr>
                <w:rFonts w:ascii="Calibri" w:hAnsi="Calibri" w:cs="GillSans"/>
                <w:b/>
                <w:bCs/>
              </w:rPr>
              <w:t>Eind</w:t>
            </w:r>
          </w:p>
          <w:p w14:paraId="4E57EBCD" w14:textId="77777777" w:rsidR="00526675" w:rsidRPr="00992DD1" w:rsidRDefault="00526675" w:rsidP="001138D7">
            <w:pPr>
              <w:widowControl w:val="0"/>
              <w:autoSpaceDE w:val="0"/>
              <w:autoSpaceDN w:val="0"/>
              <w:adjustRightInd w:val="0"/>
              <w:rPr>
                <w:rFonts w:ascii="Calibri" w:hAnsi="Calibri" w:cs="GillSans"/>
                <w:b/>
                <w:bCs/>
              </w:rPr>
            </w:pPr>
            <w:r w:rsidRPr="00992DD1">
              <w:rPr>
                <w:rFonts w:ascii="Calibri" w:hAnsi="Calibri" w:cs="GillSans"/>
                <w:b/>
                <w:bCs/>
              </w:rPr>
              <w:t>datum</w:t>
            </w:r>
          </w:p>
        </w:tc>
      </w:tr>
      <w:tr w:rsidR="00113763" w:rsidRPr="00992DD1" w14:paraId="0CAEA920" w14:textId="77777777" w:rsidTr="00F773BA">
        <w:trPr>
          <w:trHeight w:val="170"/>
        </w:trPr>
        <w:tc>
          <w:tcPr>
            <w:tcW w:w="534" w:type="dxa"/>
            <w:tcBorders>
              <w:top w:val="single" w:sz="4" w:space="0" w:color="0070C0"/>
              <w:left w:val="single" w:sz="4" w:space="0" w:color="0070C0"/>
              <w:bottom w:val="single" w:sz="4" w:space="0" w:color="0070C0"/>
              <w:right w:val="single" w:sz="4" w:space="0" w:color="0070C0"/>
            </w:tcBorders>
          </w:tcPr>
          <w:p w14:paraId="334A4E49" w14:textId="77777777" w:rsidR="00113763" w:rsidRDefault="00E14616" w:rsidP="001138D7">
            <w:pPr>
              <w:widowControl w:val="0"/>
              <w:autoSpaceDE w:val="0"/>
              <w:autoSpaceDN w:val="0"/>
              <w:adjustRightInd w:val="0"/>
              <w:rPr>
                <w:rFonts w:ascii="Calibri" w:hAnsi="Calibri" w:cs="GillSans"/>
                <w:b/>
                <w:bCs/>
              </w:rPr>
            </w:pPr>
            <w:r>
              <w:rPr>
                <w:rFonts w:ascii="Calibri" w:hAnsi="Calibri" w:cs="GillSans"/>
                <w:b/>
                <w:bCs/>
              </w:rPr>
              <w:t>1</w:t>
            </w:r>
          </w:p>
        </w:tc>
        <w:tc>
          <w:tcPr>
            <w:tcW w:w="1417" w:type="dxa"/>
            <w:tcBorders>
              <w:top w:val="single" w:sz="4" w:space="0" w:color="0070C0"/>
              <w:left w:val="single" w:sz="4" w:space="0" w:color="0070C0"/>
              <w:bottom w:val="single" w:sz="4" w:space="0" w:color="0070C0"/>
              <w:right w:val="single" w:sz="4" w:space="0" w:color="0070C0"/>
            </w:tcBorders>
          </w:tcPr>
          <w:p w14:paraId="44AA1951" w14:textId="77777777" w:rsidR="00113763" w:rsidRDefault="00113763" w:rsidP="001138D7">
            <w:pPr>
              <w:rPr>
                <w:rFonts w:ascii="Calibri" w:hAnsi="Calibri"/>
              </w:rPr>
            </w:pPr>
            <w:r>
              <w:rPr>
                <w:rFonts w:ascii="Calibri" w:hAnsi="Calibri"/>
              </w:rPr>
              <w:t>OPEN</w:t>
            </w:r>
          </w:p>
        </w:tc>
        <w:tc>
          <w:tcPr>
            <w:tcW w:w="5217" w:type="dxa"/>
            <w:tcBorders>
              <w:top w:val="single" w:sz="4" w:space="0" w:color="0070C0"/>
              <w:left w:val="single" w:sz="4" w:space="0" w:color="0070C0"/>
              <w:bottom w:val="single" w:sz="4" w:space="0" w:color="0070C0"/>
              <w:right w:val="single" w:sz="4" w:space="0" w:color="0070C0"/>
            </w:tcBorders>
          </w:tcPr>
          <w:p w14:paraId="4C9A0740" w14:textId="00C32CE3" w:rsidR="00113763" w:rsidRDefault="00113763" w:rsidP="0042445A">
            <w:pPr>
              <w:widowControl w:val="0"/>
              <w:autoSpaceDE w:val="0"/>
              <w:autoSpaceDN w:val="0"/>
              <w:adjustRightInd w:val="0"/>
              <w:rPr>
                <w:rFonts w:ascii="Calibri" w:hAnsi="Calibri" w:cs="GillSans"/>
                <w:bCs/>
              </w:rPr>
            </w:pPr>
            <w:r>
              <w:rPr>
                <w:rFonts w:ascii="Calibri" w:hAnsi="Calibri" w:cs="GillSans"/>
                <w:bCs/>
              </w:rPr>
              <w:t xml:space="preserve">OPEN </w:t>
            </w:r>
            <w:r w:rsidR="0042445A">
              <w:rPr>
                <w:rFonts w:ascii="Calibri" w:hAnsi="Calibri" w:cs="GillSans"/>
                <w:bCs/>
              </w:rPr>
              <w:t>actiepunten</w:t>
            </w:r>
            <w:r w:rsidR="00FE1CC9">
              <w:rPr>
                <w:rFonts w:ascii="Calibri" w:hAnsi="Calibri" w:cs="GillSans"/>
                <w:bCs/>
              </w:rPr>
              <w:t xml:space="preserve">: module 3 </w:t>
            </w:r>
          </w:p>
        </w:tc>
        <w:tc>
          <w:tcPr>
            <w:tcW w:w="1418" w:type="dxa"/>
            <w:tcBorders>
              <w:top w:val="single" w:sz="4" w:space="0" w:color="0070C0"/>
              <w:left w:val="single" w:sz="4" w:space="0" w:color="0070C0"/>
              <w:bottom w:val="single" w:sz="4" w:space="0" w:color="0070C0"/>
              <w:right w:val="single" w:sz="4" w:space="0" w:color="0070C0"/>
            </w:tcBorders>
          </w:tcPr>
          <w:p w14:paraId="4C14FF63" w14:textId="02A03730" w:rsidR="00113763" w:rsidRDefault="00113763" w:rsidP="001138D7">
            <w:pPr>
              <w:rPr>
                <w:rFonts w:ascii="Calibri" w:hAnsi="Calibri"/>
              </w:rPr>
            </w:pPr>
            <w:r>
              <w:rPr>
                <w:rFonts w:ascii="Calibri" w:hAnsi="Calibri"/>
              </w:rPr>
              <w:t>ZIO</w:t>
            </w:r>
            <w:r w:rsidR="003359E4">
              <w:rPr>
                <w:rFonts w:ascii="Calibri" w:hAnsi="Calibri"/>
              </w:rPr>
              <w:t>/ RHZ</w:t>
            </w:r>
          </w:p>
        </w:tc>
        <w:tc>
          <w:tcPr>
            <w:tcW w:w="765" w:type="dxa"/>
            <w:tcBorders>
              <w:top w:val="single" w:sz="4" w:space="0" w:color="0070C0"/>
              <w:left w:val="single" w:sz="4" w:space="0" w:color="0070C0"/>
              <w:bottom w:val="single" w:sz="4" w:space="0" w:color="0070C0"/>
              <w:right w:val="single" w:sz="4" w:space="0" w:color="0070C0"/>
            </w:tcBorders>
          </w:tcPr>
          <w:p w14:paraId="5C964A56" w14:textId="2A426BDB" w:rsidR="00113763" w:rsidRDefault="00EF5F68" w:rsidP="001138D7">
            <w:pPr>
              <w:rPr>
                <w:rFonts w:ascii="Calibri" w:hAnsi="Calibri"/>
                <w:lang w:val="nl-BE"/>
              </w:rPr>
            </w:pPr>
            <w:r>
              <w:rPr>
                <w:rFonts w:ascii="Calibri" w:hAnsi="Calibri"/>
                <w:lang w:val="nl-BE"/>
              </w:rPr>
              <w:t xml:space="preserve"> 202</w:t>
            </w:r>
            <w:r w:rsidR="003359E4">
              <w:rPr>
                <w:rFonts w:ascii="Calibri" w:hAnsi="Calibri"/>
                <w:lang w:val="nl-BE"/>
              </w:rPr>
              <w:t>1</w:t>
            </w:r>
          </w:p>
        </w:tc>
      </w:tr>
      <w:tr w:rsidR="003359E4" w:rsidRPr="00992DD1" w14:paraId="71678858" w14:textId="77777777" w:rsidTr="00F773BA">
        <w:trPr>
          <w:trHeight w:val="170"/>
        </w:trPr>
        <w:tc>
          <w:tcPr>
            <w:tcW w:w="534" w:type="dxa"/>
            <w:tcBorders>
              <w:top w:val="single" w:sz="4" w:space="0" w:color="0070C0"/>
              <w:left w:val="single" w:sz="4" w:space="0" w:color="0070C0"/>
              <w:bottom w:val="single" w:sz="4" w:space="0" w:color="0070C0"/>
              <w:right w:val="single" w:sz="4" w:space="0" w:color="0070C0"/>
            </w:tcBorders>
          </w:tcPr>
          <w:p w14:paraId="5FAEFE28" w14:textId="2FFF88DC" w:rsidR="003359E4" w:rsidRDefault="00BC5C81" w:rsidP="001138D7">
            <w:pPr>
              <w:widowControl w:val="0"/>
              <w:autoSpaceDE w:val="0"/>
              <w:autoSpaceDN w:val="0"/>
              <w:adjustRightInd w:val="0"/>
              <w:rPr>
                <w:rFonts w:ascii="Calibri" w:hAnsi="Calibri" w:cs="GillSans"/>
                <w:b/>
                <w:bCs/>
              </w:rPr>
            </w:pPr>
            <w:r>
              <w:rPr>
                <w:rFonts w:ascii="Calibri" w:hAnsi="Calibri" w:cs="GillSans"/>
                <w:b/>
                <w:bCs/>
              </w:rPr>
              <w:t>2</w:t>
            </w:r>
          </w:p>
        </w:tc>
        <w:tc>
          <w:tcPr>
            <w:tcW w:w="1417" w:type="dxa"/>
            <w:tcBorders>
              <w:top w:val="single" w:sz="4" w:space="0" w:color="0070C0"/>
              <w:left w:val="single" w:sz="4" w:space="0" w:color="0070C0"/>
              <w:bottom w:val="single" w:sz="4" w:space="0" w:color="0070C0"/>
              <w:right w:val="single" w:sz="4" w:space="0" w:color="0070C0"/>
            </w:tcBorders>
          </w:tcPr>
          <w:p w14:paraId="57592377" w14:textId="4FE260BC" w:rsidR="003359E4" w:rsidRDefault="003359E4" w:rsidP="001138D7">
            <w:pPr>
              <w:rPr>
                <w:rFonts w:ascii="Calibri" w:hAnsi="Calibri"/>
              </w:rPr>
            </w:pPr>
            <w:r>
              <w:rPr>
                <w:rFonts w:ascii="Calibri" w:hAnsi="Calibri"/>
              </w:rPr>
              <w:t>Whitebox</w:t>
            </w:r>
          </w:p>
        </w:tc>
        <w:tc>
          <w:tcPr>
            <w:tcW w:w="5217" w:type="dxa"/>
            <w:tcBorders>
              <w:top w:val="single" w:sz="4" w:space="0" w:color="0070C0"/>
              <w:left w:val="single" w:sz="4" w:space="0" w:color="0070C0"/>
              <w:bottom w:val="single" w:sz="4" w:space="0" w:color="0070C0"/>
              <w:right w:val="single" w:sz="4" w:space="0" w:color="0070C0"/>
            </w:tcBorders>
          </w:tcPr>
          <w:p w14:paraId="11B26B64" w14:textId="09ADC0D7" w:rsidR="003359E4" w:rsidRDefault="003359E4" w:rsidP="0042445A">
            <w:pPr>
              <w:widowControl w:val="0"/>
              <w:autoSpaceDE w:val="0"/>
              <w:autoSpaceDN w:val="0"/>
              <w:adjustRightInd w:val="0"/>
              <w:rPr>
                <w:rFonts w:asciiTheme="minorHAnsi" w:hAnsiTheme="minorHAnsi" w:cs="GillSans"/>
                <w:bCs/>
                <w:sz w:val="22"/>
                <w:szCs w:val="22"/>
              </w:rPr>
            </w:pPr>
            <w:r>
              <w:rPr>
                <w:rFonts w:asciiTheme="minorHAnsi" w:hAnsiTheme="minorHAnsi" w:cs="GillSans"/>
                <w:bCs/>
                <w:sz w:val="22"/>
                <w:szCs w:val="22"/>
              </w:rPr>
              <w:t xml:space="preserve">Plan van aanpak </w:t>
            </w:r>
            <w:proofErr w:type="spellStart"/>
            <w:r>
              <w:rPr>
                <w:rFonts w:asciiTheme="minorHAnsi" w:hAnsiTheme="minorHAnsi" w:cs="GillSans"/>
                <w:bCs/>
                <w:sz w:val="22"/>
                <w:szCs w:val="22"/>
              </w:rPr>
              <w:t>Whitebox</w:t>
            </w:r>
            <w:proofErr w:type="spellEnd"/>
            <w:r>
              <w:rPr>
                <w:rFonts w:asciiTheme="minorHAnsi" w:hAnsiTheme="minorHAnsi" w:cs="GillSans"/>
                <w:bCs/>
                <w:sz w:val="22"/>
                <w:szCs w:val="22"/>
              </w:rPr>
              <w:t xml:space="preserve"> integratie </w:t>
            </w:r>
            <w:proofErr w:type="spellStart"/>
            <w:r>
              <w:rPr>
                <w:rFonts w:asciiTheme="minorHAnsi" w:hAnsiTheme="minorHAnsi" w:cs="GillSans"/>
                <w:bCs/>
                <w:sz w:val="22"/>
                <w:szCs w:val="22"/>
              </w:rPr>
              <w:t>Topicus</w:t>
            </w:r>
            <w:proofErr w:type="spellEnd"/>
          </w:p>
        </w:tc>
        <w:tc>
          <w:tcPr>
            <w:tcW w:w="1418" w:type="dxa"/>
            <w:tcBorders>
              <w:top w:val="single" w:sz="4" w:space="0" w:color="0070C0"/>
              <w:left w:val="single" w:sz="4" w:space="0" w:color="0070C0"/>
              <w:bottom w:val="single" w:sz="4" w:space="0" w:color="0070C0"/>
              <w:right w:val="single" w:sz="4" w:space="0" w:color="0070C0"/>
            </w:tcBorders>
          </w:tcPr>
          <w:p w14:paraId="04CEA908" w14:textId="590C33F5" w:rsidR="003359E4" w:rsidRDefault="003359E4" w:rsidP="001138D7">
            <w:pPr>
              <w:rPr>
                <w:rFonts w:ascii="Calibri" w:hAnsi="Calibri"/>
              </w:rPr>
            </w:pPr>
            <w:r>
              <w:rPr>
                <w:rFonts w:ascii="Calibri" w:hAnsi="Calibri"/>
              </w:rPr>
              <w:t>Whitebox leden</w:t>
            </w:r>
          </w:p>
        </w:tc>
        <w:tc>
          <w:tcPr>
            <w:tcW w:w="765" w:type="dxa"/>
            <w:tcBorders>
              <w:top w:val="single" w:sz="4" w:space="0" w:color="0070C0"/>
              <w:left w:val="single" w:sz="4" w:space="0" w:color="0070C0"/>
              <w:bottom w:val="single" w:sz="4" w:space="0" w:color="0070C0"/>
              <w:right w:val="single" w:sz="4" w:space="0" w:color="0070C0"/>
            </w:tcBorders>
          </w:tcPr>
          <w:p w14:paraId="0737593F" w14:textId="627010F1" w:rsidR="003359E4" w:rsidRDefault="003359E4" w:rsidP="001138D7">
            <w:pPr>
              <w:rPr>
                <w:rFonts w:ascii="Calibri" w:hAnsi="Calibri"/>
                <w:lang w:val="nl-BE"/>
              </w:rPr>
            </w:pPr>
            <w:r>
              <w:rPr>
                <w:rFonts w:ascii="Calibri" w:hAnsi="Calibri"/>
                <w:lang w:val="nl-BE"/>
              </w:rPr>
              <w:t>Q</w:t>
            </w:r>
            <w:r w:rsidR="00F773BA">
              <w:rPr>
                <w:rFonts w:ascii="Calibri" w:hAnsi="Calibri"/>
                <w:lang w:val="nl-BE"/>
              </w:rPr>
              <w:t>3</w:t>
            </w:r>
            <w:r>
              <w:rPr>
                <w:rFonts w:ascii="Calibri" w:hAnsi="Calibri"/>
                <w:lang w:val="nl-BE"/>
              </w:rPr>
              <w:t xml:space="preserve"> ‘21</w:t>
            </w:r>
          </w:p>
        </w:tc>
      </w:tr>
      <w:tr w:rsidR="00FE1CC9" w:rsidRPr="00992DD1" w14:paraId="72868919" w14:textId="77777777" w:rsidTr="00F773BA">
        <w:trPr>
          <w:trHeight w:val="170"/>
        </w:trPr>
        <w:tc>
          <w:tcPr>
            <w:tcW w:w="534" w:type="dxa"/>
            <w:tcBorders>
              <w:top w:val="single" w:sz="4" w:space="0" w:color="0070C0"/>
              <w:left w:val="single" w:sz="4" w:space="0" w:color="0070C0"/>
              <w:bottom w:val="single" w:sz="4" w:space="0" w:color="0070C0"/>
              <w:right w:val="single" w:sz="4" w:space="0" w:color="0070C0"/>
            </w:tcBorders>
          </w:tcPr>
          <w:p w14:paraId="11F19CE5" w14:textId="1720DC8A" w:rsidR="00FE1CC9" w:rsidRDefault="00BC5C81" w:rsidP="001138D7">
            <w:pPr>
              <w:widowControl w:val="0"/>
              <w:autoSpaceDE w:val="0"/>
              <w:autoSpaceDN w:val="0"/>
              <w:adjustRightInd w:val="0"/>
              <w:rPr>
                <w:rFonts w:ascii="Calibri" w:hAnsi="Calibri" w:cs="GillSans"/>
                <w:b/>
                <w:bCs/>
              </w:rPr>
            </w:pPr>
            <w:r>
              <w:rPr>
                <w:rFonts w:ascii="Calibri" w:hAnsi="Calibri" w:cs="GillSans"/>
                <w:b/>
                <w:bCs/>
              </w:rPr>
              <w:t>3</w:t>
            </w:r>
          </w:p>
        </w:tc>
        <w:tc>
          <w:tcPr>
            <w:tcW w:w="1417" w:type="dxa"/>
            <w:tcBorders>
              <w:top w:val="single" w:sz="4" w:space="0" w:color="0070C0"/>
              <w:left w:val="single" w:sz="4" w:space="0" w:color="0070C0"/>
              <w:bottom w:val="single" w:sz="4" w:space="0" w:color="0070C0"/>
              <w:right w:val="single" w:sz="4" w:space="0" w:color="0070C0"/>
            </w:tcBorders>
          </w:tcPr>
          <w:p w14:paraId="7D1CBFE0" w14:textId="1D193F35" w:rsidR="00FE1CC9" w:rsidRDefault="00FE1CC9" w:rsidP="001138D7">
            <w:pPr>
              <w:rPr>
                <w:rFonts w:ascii="Calibri" w:hAnsi="Calibri"/>
              </w:rPr>
            </w:pPr>
            <w:proofErr w:type="spellStart"/>
            <w:r>
              <w:rPr>
                <w:rFonts w:ascii="Calibri" w:hAnsi="Calibri"/>
              </w:rPr>
              <w:t>ZIB’s</w:t>
            </w:r>
            <w:proofErr w:type="spellEnd"/>
            <w:r>
              <w:rPr>
                <w:rFonts w:ascii="Calibri" w:hAnsi="Calibri"/>
              </w:rPr>
              <w:t xml:space="preserve"> </w:t>
            </w:r>
          </w:p>
        </w:tc>
        <w:tc>
          <w:tcPr>
            <w:tcW w:w="5217" w:type="dxa"/>
            <w:tcBorders>
              <w:top w:val="single" w:sz="4" w:space="0" w:color="0070C0"/>
              <w:left w:val="single" w:sz="4" w:space="0" w:color="0070C0"/>
              <w:bottom w:val="single" w:sz="4" w:space="0" w:color="0070C0"/>
              <w:right w:val="single" w:sz="4" w:space="0" w:color="0070C0"/>
            </w:tcBorders>
          </w:tcPr>
          <w:p w14:paraId="52F9E78A" w14:textId="3659FA56" w:rsidR="00FE1CC9" w:rsidRDefault="00FE1CC9" w:rsidP="0042445A">
            <w:pPr>
              <w:widowControl w:val="0"/>
              <w:autoSpaceDE w:val="0"/>
              <w:autoSpaceDN w:val="0"/>
              <w:adjustRightInd w:val="0"/>
              <w:rPr>
                <w:rFonts w:asciiTheme="minorHAnsi" w:hAnsiTheme="minorHAnsi" w:cs="GillSans"/>
                <w:bCs/>
                <w:sz w:val="22"/>
                <w:szCs w:val="22"/>
              </w:rPr>
            </w:pPr>
            <w:r>
              <w:rPr>
                <w:rFonts w:asciiTheme="minorHAnsi" w:hAnsiTheme="minorHAnsi" w:cs="GillSans"/>
                <w:bCs/>
                <w:sz w:val="22"/>
                <w:szCs w:val="22"/>
              </w:rPr>
              <w:t xml:space="preserve">Overleg HA – Stan </w:t>
            </w:r>
          </w:p>
        </w:tc>
        <w:tc>
          <w:tcPr>
            <w:tcW w:w="1418" w:type="dxa"/>
            <w:tcBorders>
              <w:top w:val="single" w:sz="4" w:space="0" w:color="0070C0"/>
              <w:left w:val="single" w:sz="4" w:space="0" w:color="0070C0"/>
              <w:bottom w:val="single" w:sz="4" w:space="0" w:color="0070C0"/>
              <w:right w:val="single" w:sz="4" w:space="0" w:color="0070C0"/>
            </w:tcBorders>
          </w:tcPr>
          <w:p w14:paraId="58347A04" w14:textId="0925E422" w:rsidR="00FE1CC9" w:rsidRDefault="00FE1CC9" w:rsidP="001138D7">
            <w:pPr>
              <w:rPr>
                <w:rFonts w:ascii="Calibri" w:hAnsi="Calibri"/>
              </w:rPr>
            </w:pPr>
            <w:r>
              <w:rPr>
                <w:rFonts w:ascii="Calibri" w:hAnsi="Calibri"/>
              </w:rPr>
              <w:t>Thom, Marc, Stan</w:t>
            </w:r>
          </w:p>
        </w:tc>
        <w:tc>
          <w:tcPr>
            <w:tcW w:w="765" w:type="dxa"/>
            <w:tcBorders>
              <w:top w:val="single" w:sz="4" w:space="0" w:color="0070C0"/>
              <w:left w:val="single" w:sz="4" w:space="0" w:color="0070C0"/>
              <w:bottom w:val="single" w:sz="4" w:space="0" w:color="0070C0"/>
              <w:right w:val="single" w:sz="4" w:space="0" w:color="0070C0"/>
            </w:tcBorders>
          </w:tcPr>
          <w:p w14:paraId="7039BFF8" w14:textId="2289AD98" w:rsidR="00FE1CC9" w:rsidRDefault="00FE1CC9" w:rsidP="001138D7">
            <w:pPr>
              <w:rPr>
                <w:rFonts w:ascii="Calibri" w:hAnsi="Calibri"/>
                <w:lang w:val="nl-BE"/>
              </w:rPr>
            </w:pPr>
            <w:r>
              <w:rPr>
                <w:rFonts w:ascii="Calibri" w:hAnsi="Calibri"/>
                <w:lang w:val="nl-BE"/>
              </w:rPr>
              <w:t xml:space="preserve">Q4 21 </w:t>
            </w:r>
          </w:p>
        </w:tc>
      </w:tr>
      <w:tr w:rsidR="00BC5C81" w:rsidRPr="00992DD1" w14:paraId="5E5F1C1E" w14:textId="77777777" w:rsidTr="00F773BA">
        <w:trPr>
          <w:trHeight w:val="170"/>
        </w:trPr>
        <w:tc>
          <w:tcPr>
            <w:tcW w:w="534" w:type="dxa"/>
            <w:tcBorders>
              <w:top w:val="single" w:sz="4" w:space="0" w:color="0070C0"/>
              <w:left w:val="single" w:sz="4" w:space="0" w:color="0070C0"/>
              <w:bottom w:val="single" w:sz="4" w:space="0" w:color="0070C0"/>
              <w:right w:val="single" w:sz="4" w:space="0" w:color="0070C0"/>
            </w:tcBorders>
          </w:tcPr>
          <w:p w14:paraId="5C774D6E" w14:textId="3A9C78C7" w:rsidR="00BC5C81" w:rsidRDefault="00BC5C81" w:rsidP="001138D7">
            <w:pPr>
              <w:widowControl w:val="0"/>
              <w:autoSpaceDE w:val="0"/>
              <w:autoSpaceDN w:val="0"/>
              <w:adjustRightInd w:val="0"/>
              <w:rPr>
                <w:rFonts w:ascii="Calibri" w:hAnsi="Calibri" w:cs="GillSans"/>
                <w:b/>
                <w:bCs/>
              </w:rPr>
            </w:pPr>
            <w:r>
              <w:rPr>
                <w:rFonts w:ascii="Calibri" w:hAnsi="Calibri" w:cs="GillSans"/>
                <w:b/>
                <w:bCs/>
              </w:rPr>
              <w:t>4</w:t>
            </w:r>
          </w:p>
        </w:tc>
        <w:tc>
          <w:tcPr>
            <w:tcW w:w="1417" w:type="dxa"/>
            <w:tcBorders>
              <w:top w:val="single" w:sz="4" w:space="0" w:color="0070C0"/>
              <w:left w:val="single" w:sz="4" w:space="0" w:color="0070C0"/>
              <w:bottom w:val="single" w:sz="4" w:space="0" w:color="0070C0"/>
              <w:right w:val="single" w:sz="4" w:space="0" w:color="0070C0"/>
            </w:tcBorders>
          </w:tcPr>
          <w:p w14:paraId="67E255C4" w14:textId="26157699" w:rsidR="00BC5C81" w:rsidRDefault="00BC5C81" w:rsidP="001138D7">
            <w:pPr>
              <w:rPr>
                <w:rFonts w:ascii="Calibri" w:hAnsi="Calibri"/>
              </w:rPr>
            </w:pPr>
            <w:r>
              <w:rPr>
                <w:rFonts w:ascii="Calibri" w:hAnsi="Calibri"/>
              </w:rPr>
              <w:t>digitaliseringsplan</w:t>
            </w:r>
          </w:p>
        </w:tc>
        <w:tc>
          <w:tcPr>
            <w:tcW w:w="5217" w:type="dxa"/>
            <w:tcBorders>
              <w:top w:val="single" w:sz="4" w:space="0" w:color="0070C0"/>
              <w:left w:val="single" w:sz="4" w:space="0" w:color="0070C0"/>
              <w:bottom w:val="single" w:sz="4" w:space="0" w:color="0070C0"/>
              <w:right w:val="single" w:sz="4" w:space="0" w:color="0070C0"/>
            </w:tcBorders>
          </w:tcPr>
          <w:p w14:paraId="7101341D" w14:textId="5B1395C5" w:rsidR="00BC5C81" w:rsidRDefault="00BC5C81" w:rsidP="0042445A">
            <w:pPr>
              <w:widowControl w:val="0"/>
              <w:autoSpaceDE w:val="0"/>
              <w:autoSpaceDN w:val="0"/>
              <w:adjustRightInd w:val="0"/>
              <w:rPr>
                <w:rFonts w:asciiTheme="minorHAnsi" w:hAnsiTheme="minorHAnsi" w:cs="GillSans"/>
                <w:bCs/>
                <w:sz w:val="22"/>
                <w:szCs w:val="22"/>
              </w:rPr>
            </w:pPr>
            <w:r>
              <w:rPr>
                <w:rFonts w:asciiTheme="minorHAnsi" w:hAnsiTheme="minorHAnsi" w:cs="GillSans"/>
                <w:bCs/>
                <w:sz w:val="22"/>
                <w:szCs w:val="22"/>
              </w:rPr>
              <w:t xml:space="preserve">Opstellen digitaliseringsplan in de regio </w:t>
            </w:r>
          </w:p>
        </w:tc>
        <w:tc>
          <w:tcPr>
            <w:tcW w:w="1418" w:type="dxa"/>
            <w:tcBorders>
              <w:top w:val="single" w:sz="4" w:space="0" w:color="0070C0"/>
              <w:left w:val="single" w:sz="4" w:space="0" w:color="0070C0"/>
              <w:bottom w:val="single" w:sz="4" w:space="0" w:color="0070C0"/>
              <w:right w:val="single" w:sz="4" w:space="0" w:color="0070C0"/>
            </w:tcBorders>
          </w:tcPr>
          <w:p w14:paraId="56393CA9" w14:textId="28CE45E0" w:rsidR="00BC5C81" w:rsidRDefault="00BC5C81" w:rsidP="001138D7">
            <w:pPr>
              <w:rPr>
                <w:rFonts w:ascii="Calibri" w:hAnsi="Calibri"/>
              </w:rPr>
            </w:pPr>
            <w:r>
              <w:rPr>
                <w:rFonts w:ascii="Calibri" w:hAnsi="Calibri"/>
              </w:rPr>
              <w:t xml:space="preserve">Stan </w:t>
            </w:r>
          </w:p>
        </w:tc>
        <w:tc>
          <w:tcPr>
            <w:tcW w:w="765" w:type="dxa"/>
            <w:tcBorders>
              <w:top w:val="single" w:sz="4" w:space="0" w:color="0070C0"/>
              <w:left w:val="single" w:sz="4" w:space="0" w:color="0070C0"/>
              <w:bottom w:val="single" w:sz="4" w:space="0" w:color="0070C0"/>
              <w:right w:val="single" w:sz="4" w:space="0" w:color="0070C0"/>
            </w:tcBorders>
          </w:tcPr>
          <w:p w14:paraId="6CD9109C" w14:textId="2FE2CB9B" w:rsidR="00BC5C81" w:rsidRDefault="00BC5C81" w:rsidP="001138D7">
            <w:pPr>
              <w:rPr>
                <w:rFonts w:ascii="Calibri" w:hAnsi="Calibri"/>
                <w:lang w:val="nl-BE"/>
              </w:rPr>
            </w:pPr>
            <w:r>
              <w:rPr>
                <w:rFonts w:ascii="Calibri" w:hAnsi="Calibri"/>
                <w:lang w:val="nl-BE"/>
              </w:rPr>
              <w:t>2022</w:t>
            </w:r>
          </w:p>
        </w:tc>
      </w:tr>
      <w:tr w:rsidR="00BC5C81" w:rsidRPr="00BC5C81" w14:paraId="714E927D" w14:textId="77777777" w:rsidTr="00F773BA">
        <w:trPr>
          <w:trHeight w:val="170"/>
        </w:trPr>
        <w:tc>
          <w:tcPr>
            <w:tcW w:w="534" w:type="dxa"/>
            <w:tcBorders>
              <w:top w:val="single" w:sz="4" w:space="0" w:color="0070C0"/>
              <w:left w:val="single" w:sz="4" w:space="0" w:color="0070C0"/>
              <w:bottom w:val="single" w:sz="4" w:space="0" w:color="0070C0"/>
              <w:right w:val="single" w:sz="4" w:space="0" w:color="0070C0"/>
            </w:tcBorders>
          </w:tcPr>
          <w:p w14:paraId="46B0ABA5" w14:textId="6E56C589" w:rsidR="00BC5C81" w:rsidRDefault="00BC5C81" w:rsidP="001138D7">
            <w:pPr>
              <w:widowControl w:val="0"/>
              <w:autoSpaceDE w:val="0"/>
              <w:autoSpaceDN w:val="0"/>
              <w:adjustRightInd w:val="0"/>
              <w:rPr>
                <w:rFonts w:ascii="Calibri" w:hAnsi="Calibri" w:cs="GillSans"/>
                <w:b/>
                <w:bCs/>
              </w:rPr>
            </w:pPr>
            <w:r>
              <w:rPr>
                <w:rFonts w:ascii="Calibri" w:hAnsi="Calibri" w:cs="GillSans"/>
                <w:b/>
                <w:bCs/>
              </w:rPr>
              <w:t>5</w:t>
            </w:r>
          </w:p>
        </w:tc>
        <w:tc>
          <w:tcPr>
            <w:tcW w:w="1417" w:type="dxa"/>
            <w:tcBorders>
              <w:top w:val="single" w:sz="4" w:space="0" w:color="0070C0"/>
              <w:left w:val="single" w:sz="4" w:space="0" w:color="0070C0"/>
              <w:bottom w:val="single" w:sz="4" w:space="0" w:color="0070C0"/>
              <w:right w:val="single" w:sz="4" w:space="0" w:color="0070C0"/>
            </w:tcBorders>
          </w:tcPr>
          <w:p w14:paraId="02B5C13F" w14:textId="44E784F9" w:rsidR="00BC5C81" w:rsidRDefault="00BC5C81" w:rsidP="001138D7">
            <w:pPr>
              <w:rPr>
                <w:rFonts w:ascii="Calibri" w:hAnsi="Calibri"/>
              </w:rPr>
            </w:pPr>
            <w:r>
              <w:rPr>
                <w:rFonts w:ascii="Calibri" w:hAnsi="Calibri"/>
              </w:rPr>
              <w:t>security</w:t>
            </w:r>
          </w:p>
        </w:tc>
        <w:tc>
          <w:tcPr>
            <w:tcW w:w="5217" w:type="dxa"/>
            <w:tcBorders>
              <w:top w:val="single" w:sz="4" w:space="0" w:color="0070C0"/>
              <w:left w:val="single" w:sz="4" w:space="0" w:color="0070C0"/>
              <w:bottom w:val="single" w:sz="4" w:space="0" w:color="0070C0"/>
              <w:right w:val="single" w:sz="4" w:space="0" w:color="0070C0"/>
            </w:tcBorders>
          </w:tcPr>
          <w:p w14:paraId="11C33B5F" w14:textId="0927EA12" w:rsidR="00BC5C81" w:rsidRPr="00BC5C81" w:rsidRDefault="00BC5C81" w:rsidP="0042445A">
            <w:pPr>
              <w:widowControl w:val="0"/>
              <w:autoSpaceDE w:val="0"/>
              <w:autoSpaceDN w:val="0"/>
              <w:adjustRightInd w:val="0"/>
              <w:rPr>
                <w:rFonts w:asciiTheme="minorHAnsi" w:hAnsiTheme="minorHAnsi" w:cs="GillSans"/>
                <w:bCs/>
                <w:sz w:val="22"/>
                <w:szCs w:val="22"/>
                <w:lang w:val="en-US"/>
              </w:rPr>
            </w:pPr>
            <w:proofErr w:type="spellStart"/>
            <w:r w:rsidRPr="00BC5C81">
              <w:rPr>
                <w:rFonts w:asciiTheme="minorHAnsi" w:hAnsiTheme="minorHAnsi" w:cs="GillSans"/>
                <w:bCs/>
                <w:sz w:val="22"/>
                <w:szCs w:val="22"/>
                <w:lang w:val="en-US"/>
              </w:rPr>
              <w:t>Ophalen</w:t>
            </w:r>
            <w:proofErr w:type="spellEnd"/>
            <w:r w:rsidRPr="00BC5C81">
              <w:rPr>
                <w:rFonts w:asciiTheme="minorHAnsi" w:hAnsiTheme="minorHAnsi" w:cs="GillSans"/>
                <w:bCs/>
                <w:sz w:val="22"/>
                <w:szCs w:val="22"/>
                <w:lang w:val="en-US"/>
              </w:rPr>
              <w:t xml:space="preserve"> info  security officer </w:t>
            </w:r>
            <w:proofErr w:type="spellStart"/>
            <w:r w:rsidRPr="00BC5C81">
              <w:rPr>
                <w:rFonts w:asciiTheme="minorHAnsi" w:hAnsiTheme="minorHAnsi" w:cs="GillSans"/>
                <w:bCs/>
                <w:sz w:val="22"/>
                <w:szCs w:val="22"/>
                <w:lang w:val="en-US"/>
              </w:rPr>
              <w:t>mumc</w:t>
            </w:r>
            <w:proofErr w:type="spellEnd"/>
            <w:r w:rsidRPr="00BC5C81">
              <w:rPr>
                <w:rFonts w:asciiTheme="minorHAnsi" w:hAnsiTheme="minorHAnsi" w:cs="GillSans"/>
                <w:bCs/>
                <w:sz w:val="22"/>
                <w:szCs w:val="22"/>
                <w:lang w:val="en-US"/>
              </w:rPr>
              <w:t xml:space="preserve">+ </w:t>
            </w:r>
          </w:p>
        </w:tc>
        <w:tc>
          <w:tcPr>
            <w:tcW w:w="1418" w:type="dxa"/>
            <w:tcBorders>
              <w:top w:val="single" w:sz="4" w:space="0" w:color="0070C0"/>
              <w:left w:val="single" w:sz="4" w:space="0" w:color="0070C0"/>
              <w:bottom w:val="single" w:sz="4" w:space="0" w:color="0070C0"/>
              <w:right w:val="single" w:sz="4" w:space="0" w:color="0070C0"/>
            </w:tcBorders>
          </w:tcPr>
          <w:p w14:paraId="09C968CF" w14:textId="5E6AA45E" w:rsidR="00BC5C81" w:rsidRPr="00BC5C81" w:rsidRDefault="00BC5C81" w:rsidP="001138D7">
            <w:pPr>
              <w:rPr>
                <w:rFonts w:ascii="Calibri" w:hAnsi="Calibri"/>
                <w:lang w:val="en-US"/>
              </w:rPr>
            </w:pPr>
            <w:r>
              <w:rPr>
                <w:rFonts w:ascii="Calibri" w:hAnsi="Calibri"/>
                <w:lang w:val="en-US"/>
              </w:rPr>
              <w:t xml:space="preserve">Stan </w:t>
            </w:r>
          </w:p>
        </w:tc>
        <w:tc>
          <w:tcPr>
            <w:tcW w:w="765" w:type="dxa"/>
            <w:tcBorders>
              <w:top w:val="single" w:sz="4" w:space="0" w:color="0070C0"/>
              <w:left w:val="single" w:sz="4" w:space="0" w:color="0070C0"/>
              <w:bottom w:val="single" w:sz="4" w:space="0" w:color="0070C0"/>
              <w:right w:val="single" w:sz="4" w:space="0" w:color="0070C0"/>
            </w:tcBorders>
          </w:tcPr>
          <w:p w14:paraId="0EC687A6" w14:textId="58535C00" w:rsidR="00BC5C81" w:rsidRPr="00BC5C81" w:rsidRDefault="00BC5C81" w:rsidP="001138D7">
            <w:pPr>
              <w:rPr>
                <w:rFonts w:ascii="Calibri" w:hAnsi="Calibri"/>
                <w:lang w:val="en-US"/>
              </w:rPr>
            </w:pPr>
            <w:r>
              <w:rPr>
                <w:rFonts w:ascii="Calibri" w:hAnsi="Calibri"/>
                <w:lang w:val="en-US"/>
              </w:rPr>
              <w:t>2022</w:t>
            </w:r>
          </w:p>
        </w:tc>
      </w:tr>
    </w:tbl>
    <w:p w14:paraId="6F096D43" w14:textId="5D2AA684" w:rsidR="00526675" w:rsidRDefault="00526675" w:rsidP="001F6F3F">
      <w:pPr>
        <w:widowControl w:val="0"/>
        <w:autoSpaceDE w:val="0"/>
        <w:autoSpaceDN w:val="0"/>
        <w:adjustRightInd w:val="0"/>
        <w:rPr>
          <w:rFonts w:ascii="Calibri" w:hAnsi="Calibri" w:cs="GillSans"/>
          <w:b/>
          <w:bCs/>
          <w:sz w:val="22"/>
          <w:szCs w:val="22"/>
          <w:lang w:val="en-US"/>
        </w:rPr>
      </w:pPr>
    </w:p>
    <w:p w14:paraId="5747AEB4" w14:textId="77777777" w:rsidR="009458D1" w:rsidRDefault="009458D1" w:rsidP="001F6F3F">
      <w:pPr>
        <w:widowControl w:val="0"/>
        <w:autoSpaceDE w:val="0"/>
        <w:autoSpaceDN w:val="0"/>
        <w:adjustRightInd w:val="0"/>
        <w:rPr>
          <w:rFonts w:ascii="Calibri" w:hAnsi="Calibri" w:cs="GillSans"/>
          <w:b/>
          <w:bCs/>
          <w:sz w:val="22"/>
          <w:szCs w:val="22"/>
          <w:lang w:val="en-US"/>
        </w:rPr>
      </w:pPr>
    </w:p>
    <w:p w14:paraId="284EFA94" w14:textId="77777777" w:rsidR="009458D1" w:rsidRDefault="009458D1" w:rsidP="001F6F3F">
      <w:pPr>
        <w:widowControl w:val="0"/>
        <w:autoSpaceDE w:val="0"/>
        <w:autoSpaceDN w:val="0"/>
        <w:adjustRightInd w:val="0"/>
        <w:rPr>
          <w:rFonts w:ascii="Calibri" w:hAnsi="Calibri" w:cs="GillSans"/>
          <w:b/>
          <w:bCs/>
          <w:sz w:val="22"/>
          <w:szCs w:val="22"/>
          <w:lang w:val="en-US"/>
        </w:rPr>
      </w:pPr>
    </w:p>
    <w:p w14:paraId="4ED35842" w14:textId="75C3B60C" w:rsidR="009458D1" w:rsidRPr="009458D1" w:rsidRDefault="009458D1" w:rsidP="009458D1">
      <w:pPr>
        <w:rPr>
          <w:rFonts w:asciiTheme="minorHAnsi" w:hAnsiTheme="minorHAnsi" w:cstheme="minorHAnsi"/>
          <w:b/>
          <w:bCs/>
        </w:rPr>
      </w:pPr>
      <w:r w:rsidRPr="009458D1">
        <w:rPr>
          <w:rFonts w:asciiTheme="minorHAnsi" w:hAnsiTheme="minorHAnsi" w:cstheme="minorHAnsi"/>
          <w:b/>
          <w:bCs/>
          <w:sz w:val="21"/>
          <w:szCs w:val="21"/>
        </w:rPr>
        <w:t xml:space="preserve">Bijlagen: </w:t>
      </w:r>
      <w:r w:rsidRPr="009458D1">
        <w:rPr>
          <w:rFonts w:asciiTheme="minorHAnsi" w:hAnsiTheme="minorHAnsi" w:cstheme="minorHAnsi"/>
          <w:b/>
          <w:bCs/>
          <w:sz w:val="22"/>
          <w:szCs w:val="22"/>
          <w:u w:val="single"/>
        </w:rPr>
        <w:t>Nieuwsbericht over OPEN</w:t>
      </w:r>
      <w:r>
        <w:rPr>
          <w:rFonts w:asciiTheme="minorHAnsi" w:hAnsiTheme="minorHAnsi" w:cstheme="minorHAnsi"/>
          <w:b/>
          <w:bCs/>
          <w:sz w:val="22"/>
          <w:szCs w:val="22"/>
        </w:rPr>
        <w:t xml:space="preserve"> (is geplaatst in nieuwsbrief)</w:t>
      </w:r>
      <w:r w:rsidRPr="009458D1">
        <w:rPr>
          <w:rFonts w:asciiTheme="minorHAnsi" w:hAnsiTheme="minorHAnsi" w:cstheme="minorHAnsi"/>
          <w:b/>
          <w:bCs/>
          <w:sz w:val="22"/>
          <w:szCs w:val="22"/>
          <w:u w:val="single"/>
        </w:rPr>
        <w:br/>
        <w:t>Evaluatie en tips &amp; tricks voor het gebruik van portalen in de regio.</w:t>
      </w:r>
    </w:p>
    <w:p w14:paraId="1CEDC481" w14:textId="77777777" w:rsidR="009458D1" w:rsidRPr="009458D1" w:rsidRDefault="009458D1" w:rsidP="009458D1">
      <w:pPr>
        <w:rPr>
          <w:rFonts w:asciiTheme="minorHAnsi" w:hAnsiTheme="minorHAnsi" w:cstheme="minorHAnsi"/>
          <w:sz w:val="22"/>
          <w:szCs w:val="22"/>
        </w:rPr>
      </w:pPr>
    </w:p>
    <w:p w14:paraId="68984B3F" w14:textId="77777777" w:rsidR="009458D1" w:rsidRPr="009458D1" w:rsidRDefault="009458D1" w:rsidP="009458D1">
      <w:pPr>
        <w:rPr>
          <w:rFonts w:asciiTheme="minorHAnsi" w:hAnsiTheme="minorHAnsi" w:cstheme="minorHAnsi"/>
          <w:b/>
          <w:bCs/>
          <w:sz w:val="22"/>
          <w:szCs w:val="22"/>
        </w:rPr>
      </w:pPr>
      <w:r w:rsidRPr="009458D1">
        <w:rPr>
          <w:rFonts w:asciiTheme="minorHAnsi" w:hAnsiTheme="minorHAnsi" w:cstheme="minorHAnsi"/>
          <w:b/>
          <w:bCs/>
          <w:sz w:val="22"/>
          <w:szCs w:val="22"/>
        </w:rPr>
        <w:t>Beschouwingsgebied</w:t>
      </w:r>
    </w:p>
    <w:p w14:paraId="358BAD8B" w14:textId="77777777" w:rsidR="009458D1" w:rsidRPr="009458D1" w:rsidRDefault="009458D1" w:rsidP="009458D1">
      <w:pPr>
        <w:rPr>
          <w:rFonts w:asciiTheme="minorHAnsi" w:hAnsiTheme="minorHAnsi" w:cstheme="minorHAnsi"/>
          <w:sz w:val="22"/>
          <w:szCs w:val="22"/>
        </w:rPr>
      </w:pPr>
      <w:r w:rsidRPr="009458D1">
        <w:rPr>
          <w:rFonts w:asciiTheme="minorHAnsi" w:hAnsiTheme="minorHAnsi" w:cstheme="minorHAnsi"/>
          <w:sz w:val="22"/>
          <w:szCs w:val="22"/>
        </w:rPr>
        <w:t xml:space="preserve">In een wereld waar het heel gewoon is geworden om cadeaus en boodschappen online te kopen, zien we in deze tijd dat steeds meer zorg(diensten) gedigitaliseerd hun weg vinden. De digitalisering van de zorg neemt een enorme vlucht. De recente Coronaperiode(s) hebben deze ontwikkeling alleen maar versneld. </w:t>
      </w:r>
    </w:p>
    <w:p w14:paraId="4A8D786D" w14:textId="77777777" w:rsidR="009458D1" w:rsidRPr="009458D1" w:rsidRDefault="009458D1" w:rsidP="009458D1">
      <w:pPr>
        <w:rPr>
          <w:rFonts w:asciiTheme="minorHAnsi" w:hAnsiTheme="minorHAnsi" w:cstheme="minorHAnsi"/>
          <w:sz w:val="22"/>
          <w:szCs w:val="22"/>
        </w:rPr>
      </w:pPr>
      <w:r w:rsidRPr="009458D1">
        <w:rPr>
          <w:rFonts w:asciiTheme="minorHAnsi" w:hAnsiTheme="minorHAnsi" w:cstheme="minorHAnsi"/>
          <w:sz w:val="22"/>
          <w:szCs w:val="22"/>
        </w:rPr>
        <w:t xml:space="preserve">Digitalisering is een ruim begrip en bestrijkt een breed spectrum. Het gaat over processen met informatie, maar ook over ICT-machines waarin deze processen draaien en wie daarover iets te zeggen heeft en afspraken mag maken. De werkelijkheid leert de zorg dat digitalisering een proces is dat nooit af is en met kleine stapjes gemaakt wordt. </w:t>
      </w:r>
    </w:p>
    <w:p w14:paraId="3051B9A7" w14:textId="77777777" w:rsidR="009458D1" w:rsidRPr="009458D1" w:rsidRDefault="009458D1" w:rsidP="009458D1">
      <w:pPr>
        <w:rPr>
          <w:rFonts w:asciiTheme="minorHAnsi" w:hAnsiTheme="minorHAnsi" w:cstheme="minorHAnsi"/>
          <w:sz w:val="22"/>
          <w:szCs w:val="22"/>
        </w:rPr>
      </w:pPr>
    </w:p>
    <w:p w14:paraId="4A4BFD28" w14:textId="77777777" w:rsidR="009458D1" w:rsidRPr="009458D1" w:rsidRDefault="009458D1" w:rsidP="009458D1">
      <w:pPr>
        <w:rPr>
          <w:rFonts w:asciiTheme="minorHAnsi" w:hAnsiTheme="minorHAnsi" w:cstheme="minorHAnsi"/>
          <w:sz w:val="22"/>
          <w:szCs w:val="22"/>
        </w:rPr>
      </w:pPr>
      <w:r w:rsidRPr="009458D1">
        <w:rPr>
          <w:rFonts w:asciiTheme="minorHAnsi" w:hAnsiTheme="minorHAnsi" w:cstheme="minorHAnsi"/>
          <w:sz w:val="22"/>
          <w:szCs w:val="22"/>
        </w:rPr>
        <w:t>In de doorkijk naar de toekomst wordt er gewerkt om een patiënt de mogelijkheid te bieden via een persoonlijke gezondheidsomgeving (PGO) actief digitaal mee te laten doen in zijn zorgproces. Op de weg hiernaartoe worden er kleine stappen vooruit gemaakt. Zo is een actief gebruik van een huisartsenportaal een van die stappen. Daarbij is het portaal slechts een middel maar zijn de informatiestromen die het ondersteunt en de gestandaardiseerde data die er geleverd worden des te belangrijker.</w:t>
      </w:r>
    </w:p>
    <w:p w14:paraId="603BB7ED" w14:textId="77777777" w:rsidR="009458D1" w:rsidRPr="009458D1" w:rsidRDefault="009458D1" w:rsidP="009458D1">
      <w:pPr>
        <w:rPr>
          <w:rFonts w:asciiTheme="minorHAnsi" w:hAnsiTheme="minorHAnsi" w:cstheme="minorHAnsi"/>
          <w:sz w:val="22"/>
          <w:szCs w:val="22"/>
        </w:rPr>
      </w:pPr>
    </w:p>
    <w:p w14:paraId="6E0BFB7A" w14:textId="77777777" w:rsidR="009458D1" w:rsidRPr="009458D1" w:rsidRDefault="009458D1" w:rsidP="009458D1">
      <w:pPr>
        <w:rPr>
          <w:rFonts w:asciiTheme="minorHAnsi" w:hAnsiTheme="minorHAnsi" w:cstheme="minorHAnsi"/>
          <w:b/>
          <w:bCs/>
          <w:sz w:val="22"/>
          <w:szCs w:val="22"/>
        </w:rPr>
      </w:pPr>
      <w:r w:rsidRPr="009458D1">
        <w:rPr>
          <w:rFonts w:asciiTheme="minorHAnsi" w:hAnsiTheme="minorHAnsi" w:cstheme="minorHAnsi"/>
          <w:b/>
          <w:bCs/>
          <w:sz w:val="22"/>
          <w:szCs w:val="22"/>
        </w:rPr>
        <w:t>Gebruik patiëntenportaal</w:t>
      </w:r>
    </w:p>
    <w:p w14:paraId="5CBB653D" w14:textId="77777777" w:rsidR="009458D1" w:rsidRPr="009458D1" w:rsidRDefault="009458D1" w:rsidP="009458D1">
      <w:pPr>
        <w:rPr>
          <w:rFonts w:asciiTheme="minorHAnsi" w:hAnsiTheme="minorHAnsi" w:cstheme="minorHAnsi"/>
          <w:sz w:val="22"/>
          <w:szCs w:val="22"/>
        </w:rPr>
      </w:pPr>
      <w:r w:rsidRPr="009458D1">
        <w:rPr>
          <w:rFonts w:asciiTheme="minorHAnsi" w:hAnsiTheme="minorHAnsi" w:cstheme="minorHAnsi"/>
          <w:sz w:val="22"/>
          <w:szCs w:val="22"/>
        </w:rPr>
        <w:t xml:space="preserve">Alle huisartsenpraktijken in de RHZ-coalitie hebben een patiëntenportaal. Hieronder treffen jullie informatie over hoe vaak het portaal wordt gebruikt. </w:t>
      </w:r>
    </w:p>
    <w:p w14:paraId="1C27C0FC" w14:textId="77777777" w:rsidR="009458D1" w:rsidRPr="009458D1" w:rsidRDefault="009458D1" w:rsidP="009458D1">
      <w:pPr>
        <w:rPr>
          <w:rFonts w:asciiTheme="minorHAnsi" w:hAnsiTheme="minorHAnsi" w:cstheme="minorHAnsi"/>
          <w:sz w:val="22"/>
          <w:szCs w:val="22"/>
        </w:rPr>
      </w:pPr>
      <w:r w:rsidRPr="009458D1">
        <w:rPr>
          <w:rFonts w:asciiTheme="minorHAnsi" w:hAnsiTheme="minorHAnsi" w:cstheme="minorHAnsi"/>
          <w:sz w:val="22"/>
          <w:szCs w:val="22"/>
        </w:rPr>
        <w:t xml:space="preserve">Qua gebruik van de populatie van alle RHZ-huisartsenpraktijken </w:t>
      </w:r>
      <w:r w:rsidRPr="009458D1">
        <w:rPr>
          <w:rFonts w:asciiTheme="minorHAnsi" w:hAnsiTheme="minorHAnsi" w:cstheme="minorHAnsi"/>
          <w:sz w:val="22"/>
          <w:szCs w:val="22"/>
          <w:u w:val="single"/>
        </w:rPr>
        <w:t>gezamenlijk</w:t>
      </w:r>
      <w:r w:rsidRPr="009458D1">
        <w:rPr>
          <w:rFonts w:asciiTheme="minorHAnsi" w:hAnsiTheme="minorHAnsi" w:cstheme="minorHAnsi"/>
          <w:sz w:val="22"/>
          <w:szCs w:val="22"/>
        </w:rPr>
        <w:t xml:space="preserve">, is er een gebruik van </w:t>
      </w:r>
      <w:r w:rsidRPr="009458D1">
        <w:rPr>
          <w:rFonts w:asciiTheme="minorHAnsi" w:hAnsiTheme="minorHAnsi" w:cstheme="minorHAnsi"/>
          <w:b/>
          <w:bCs/>
          <w:sz w:val="22"/>
          <w:szCs w:val="22"/>
        </w:rPr>
        <w:t xml:space="preserve">7% </w:t>
      </w:r>
      <w:r w:rsidRPr="009458D1">
        <w:rPr>
          <w:rFonts w:asciiTheme="minorHAnsi" w:hAnsiTheme="minorHAnsi" w:cstheme="minorHAnsi"/>
          <w:sz w:val="22"/>
          <w:szCs w:val="22"/>
        </w:rPr>
        <w:t xml:space="preserve">(was 5% in febr. 2022). Deze groei komt met name door extra groei van de 2 koplopers die de gemiddelde van de hele groep omhoogtrekken. Vanuit landelijke OPEN-programma wordt een gezamenlijk doel van 20%; er is dus gezamenlijk een gat van 13% te dichten. </w:t>
      </w:r>
    </w:p>
    <w:p w14:paraId="3C2345A2" w14:textId="77777777" w:rsidR="009458D1" w:rsidRPr="009458D1" w:rsidRDefault="009458D1" w:rsidP="009458D1">
      <w:pPr>
        <w:rPr>
          <w:rFonts w:asciiTheme="minorHAnsi" w:hAnsiTheme="minorHAnsi" w:cstheme="minorHAnsi"/>
          <w:sz w:val="22"/>
          <w:szCs w:val="22"/>
        </w:rPr>
      </w:pPr>
      <w:r w:rsidRPr="009458D1">
        <w:rPr>
          <w:rFonts w:asciiTheme="minorHAnsi" w:hAnsiTheme="minorHAnsi" w:cstheme="minorHAnsi"/>
          <w:sz w:val="22"/>
          <w:szCs w:val="22"/>
        </w:rPr>
        <w:t xml:space="preserve">Als er wordt uitgesplist naar grootte van de praktijk op ION vanaf 16 jaar en type HIS kunnen er 3 groepen worden geformeerd: </w:t>
      </w:r>
    </w:p>
    <w:p w14:paraId="303339A2" w14:textId="77777777" w:rsidR="009458D1" w:rsidRPr="009458D1" w:rsidRDefault="009458D1" w:rsidP="009458D1">
      <w:pPr>
        <w:pStyle w:val="Lijstalinea"/>
        <w:numPr>
          <w:ilvl w:val="0"/>
          <w:numId w:val="13"/>
        </w:numPr>
        <w:rPr>
          <w:rFonts w:asciiTheme="minorHAnsi" w:hAnsiTheme="minorHAnsi" w:cstheme="minorHAnsi"/>
          <w:sz w:val="22"/>
          <w:szCs w:val="22"/>
        </w:rPr>
      </w:pPr>
      <w:r w:rsidRPr="009458D1">
        <w:rPr>
          <w:rFonts w:asciiTheme="minorHAnsi" w:hAnsiTheme="minorHAnsi" w:cstheme="minorHAnsi"/>
          <w:sz w:val="22"/>
          <w:szCs w:val="22"/>
        </w:rPr>
        <w:t>Laag gebruik: minder dan 10% van de patiënten maakt gebruik van het portaal;</w:t>
      </w:r>
    </w:p>
    <w:p w14:paraId="3836D744" w14:textId="77777777" w:rsidR="009458D1" w:rsidRPr="009458D1" w:rsidRDefault="009458D1" w:rsidP="009458D1">
      <w:pPr>
        <w:pStyle w:val="Lijstalinea"/>
        <w:numPr>
          <w:ilvl w:val="0"/>
          <w:numId w:val="13"/>
        </w:numPr>
        <w:rPr>
          <w:rFonts w:asciiTheme="minorHAnsi" w:hAnsiTheme="minorHAnsi" w:cstheme="minorHAnsi"/>
          <w:sz w:val="22"/>
          <w:szCs w:val="22"/>
        </w:rPr>
      </w:pPr>
      <w:r w:rsidRPr="009458D1">
        <w:rPr>
          <w:rFonts w:asciiTheme="minorHAnsi" w:hAnsiTheme="minorHAnsi" w:cstheme="minorHAnsi"/>
          <w:sz w:val="22"/>
          <w:szCs w:val="22"/>
        </w:rPr>
        <w:t>Midden gebruik: tussen de 10-20% maakt gebruik van het patiëntenportaal;</w:t>
      </w:r>
    </w:p>
    <w:p w14:paraId="2AED1642" w14:textId="77777777" w:rsidR="009458D1" w:rsidRPr="009458D1" w:rsidRDefault="009458D1" w:rsidP="009458D1">
      <w:pPr>
        <w:pStyle w:val="Lijstalinea"/>
        <w:numPr>
          <w:ilvl w:val="0"/>
          <w:numId w:val="13"/>
        </w:numPr>
        <w:rPr>
          <w:rFonts w:asciiTheme="minorHAnsi" w:hAnsiTheme="minorHAnsi" w:cstheme="minorHAnsi"/>
          <w:sz w:val="22"/>
          <w:szCs w:val="22"/>
        </w:rPr>
      </w:pPr>
      <w:r w:rsidRPr="009458D1">
        <w:rPr>
          <w:rFonts w:asciiTheme="minorHAnsi" w:hAnsiTheme="minorHAnsi" w:cstheme="minorHAnsi"/>
          <w:sz w:val="22"/>
          <w:szCs w:val="22"/>
        </w:rPr>
        <w:t>Koploper: meer dan 20% maakt gebruik van het patiëntenportaal.</w:t>
      </w:r>
    </w:p>
    <w:p w14:paraId="647BB18C" w14:textId="77777777" w:rsidR="009458D1" w:rsidRPr="009458D1" w:rsidRDefault="009458D1" w:rsidP="009458D1">
      <w:pPr>
        <w:rPr>
          <w:rFonts w:asciiTheme="minorHAnsi" w:hAnsiTheme="minorHAnsi" w:cstheme="minorHAnsi"/>
          <w:sz w:val="22"/>
          <w:szCs w:val="22"/>
        </w:rPr>
      </w:pPr>
      <w:r w:rsidRPr="009458D1">
        <w:rPr>
          <w:rFonts w:asciiTheme="minorHAnsi" w:hAnsiTheme="minorHAnsi" w:cstheme="minorHAnsi"/>
          <w:sz w:val="22"/>
          <w:szCs w:val="22"/>
        </w:rPr>
        <w:t>Als deze drie groepen schematisch worden weergegeven ontstaat het volgende overzicht:</w:t>
      </w:r>
    </w:p>
    <w:p w14:paraId="78574450" w14:textId="77777777" w:rsidR="009458D1" w:rsidRPr="009458D1" w:rsidRDefault="009458D1" w:rsidP="009458D1">
      <w:pPr>
        <w:rPr>
          <w:rFonts w:asciiTheme="minorHAnsi" w:hAnsiTheme="minorHAnsi" w:cstheme="minorHAnsi"/>
        </w:rPr>
      </w:pPr>
    </w:p>
    <w:tbl>
      <w:tblPr>
        <w:tblStyle w:val="Tabelraster"/>
        <w:tblW w:w="10301" w:type="dxa"/>
        <w:tblInd w:w="-714" w:type="dxa"/>
        <w:tblLook w:val="04A0" w:firstRow="1" w:lastRow="0" w:firstColumn="1" w:lastColumn="0" w:noHBand="0" w:noVBand="1"/>
      </w:tblPr>
      <w:tblGrid>
        <w:gridCol w:w="1742"/>
        <w:gridCol w:w="722"/>
        <w:gridCol w:w="1154"/>
        <w:gridCol w:w="725"/>
        <w:gridCol w:w="722"/>
        <w:gridCol w:w="1166"/>
        <w:gridCol w:w="803"/>
        <w:gridCol w:w="722"/>
        <w:gridCol w:w="1179"/>
        <w:gridCol w:w="857"/>
        <w:gridCol w:w="509"/>
      </w:tblGrid>
      <w:tr w:rsidR="009458D1" w:rsidRPr="009458D1" w14:paraId="7D288A15" w14:textId="77777777" w:rsidTr="0097005E">
        <w:tc>
          <w:tcPr>
            <w:tcW w:w="1742" w:type="dxa"/>
          </w:tcPr>
          <w:p w14:paraId="46E4A5F3" w14:textId="77777777" w:rsidR="009458D1" w:rsidRPr="009458D1" w:rsidRDefault="009458D1" w:rsidP="0097005E">
            <w:pPr>
              <w:jc w:val="center"/>
              <w:rPr>
                <w:rFonts w:asciiTheme="minorHAnsi" w:hAnsiTheme="minorHAnsi" w:cstheme="minorHAnsi"/>
                <w:b/>
                <w:bCs/>
              </w:rPr>
            </w:pPr>
            <w:r w:rsidRPr="009458D1">
              <w:rPr>
                <w:rFonts w:asciiTheme="minorHAnsi" w:hAnsiTheme="minorHAnsi" w:cstheme="minorHAnsi"/>
                <w:b/>
                <w:bCs/>
              </w:rPr>
              <w:t>Groep</w:t>
            </w:r>
          </w:p>
        </w:tc>
        <w:tc>
          <w:tcPr>
            <w:tcW w:w="2601" w:type="dxa"/>
            <w:gridSpan w:val="3"/>
          </w:tcPr>
          <w:p w14:paraId="4CBF42E7" w14:textId="77777777" w:rsidR="009458D1" w:rsidRPr="009458D1" w:rsidRDefault="009458D1" w:rsidP="0097005E">
            <w:pPr>
              <w:jc w:val="center"/>
              <w:rPr>
                <w:rFonts w:asciiTheme="minorHAnsi" w:hAnsiTheme="minorHAnsi" w:cstheme="minorHAnsi"/>
                <w:b/>
                <w:bCs/>
              </w:rPr>
            </w:pPr>
            <w:r w:rsidRPr="009458D1">
              <w:rPr>
                <w:rFonts w:asciiTheme="minorHAnsi" w:hAnsiTheme="minorHAnsi" w:cstheme="minorHAnsi"/>
                <w:b/>
                <w:bCs/>
              </w:rPr>
              <w:t>Laag</w:t>
            </w:r>
          </w:p>
        </w:tc>
        <w:tc>
          <w:tcPr>
            <w:tcW w:w="2691" w:type="dxa"/>
            <w:gridSpan w:val="3"/>
          </w:tcPr>
          <w:p w14:paraId="607679C6" w14:textId="77777777" w:rsidR="009458D1" w:rsidRPr="009458D1" w:rsidRDefault="009458D1" w:rsidP="0097005E">
            <w:pPr>
              <w:jc w:val="center"/>
              <w:rPr>
                <w:rFonts w:asciiTheme="minorHAnsi" w:hAnsiTheme="minorHAnsi" w:cstheme="minorHAnsi"/>
                <w:b/>
                <w:bCs/>
              </w:rPr>
            </w:pPr>
            <w:r w:rsidRPr="009458D1">
              <w:rPr>
                <w:rFonts w:asciiTheme="minorHAnsi" w:hAnsiTheme="minorHAnsi" w:cstheme="minorHAnsi"/>
                <w:b/>
                <w:bCs/>
              </w:rPr>
              <w:t>Midden</w:t>
            </w:r>
          </w:p>
        </w:tc>
        <w:tc>
          <w:tcPr>
            <w:tcW w:w="2758" w:type="dxa"/>
            <w:gridSpan w:val="3"/>
          </w:tcPr>
          <w:p w14:paraId="3C2A8350" w14:textId="77777777" w:rsidR="009458D1" w:rsidRPr="009458D1" w:rsidRDefault="009458D1" w:rsidP="0097005E">
            <w:pPr>
              <w:jc w:val="center"/>
              <w:rPr>
                <w:rFonts w:asciiTheme="minorHAnsi" w:hAnsiTheme="minorHAnsi" w:cstheme="minorHAnsi"/>
                <w:b/>
                <w:bCs/>
              </w:rPr>
            </w:pPr>
            <w:r w:rsidRPr="009458D1">
              <w:rPr>
                <w:rFonts w:asciiTheme="minorHAnsi" w:hAnsiTheme="minorHAnsi" w:cstheme="minorHAnsi"/>
                <w:b/>
                <w:bCs/>
              </w:rPr>
              <w:t>Koploper</w:t>
            </w:r>
          </w:p>
        </w:tc>
        <w:tc>
          <w:tcPr>
            <w:tcW w:w="509" w:type="dxa"/>
            <w:vMerge w:val="restart"/>
          </w:tcPr>
          <w:p w14:paraId="45FC5A7F" w14:textId="77777777" w:rsidR="009458D1" w:rsidRPr="009458D1" w:rsidRDefault="009458D1" w:rsidP="0097005E">
            <w:pPr>
              <w:rPr>
                <w:rFonts w:asciiTheme="minorHAnsi" w:hAnsiTheme="minorHAnsi" w:cstheme="minorHAnsi"/>
                <w:b/>
                <w:bCs/>
              </w:rPr>
            </w:pPr>
          </w:p>
        </w:tc>
      </w:tr>
      <w:tr w:rsidR="009458D1" w:rsidRPr="009458D1" w14:paraId="6904E9BC" w14:textId="77777777" w:rsidTr="0097005E">
        <w:tc>
          <w:tcPr>
            <w:tcW w:w="1742" w:type="dxa"/>
          </w:tcPr>
          <w:p w14:paraId="17464091" w14:textId="77777777" w:rsidR="009458D1" w:rsidRPr="009458D1" w:rsidRDefault="009458D1" w:rsidP="0097005E">
            <w:pPr>
              <w:jc w:val="right"/>
              <w:rPr>
                <w:rFonts w:asciiTheme="minorHAnsi" w:hAnsiTheme="minorHAnsi" w:cstheme="minorHAnsi"/>
              </w:rPr>
            </w:pPr>
            <w:r w:rsidRPr="009458D1">
              <w:rPr>
                <w:rFonts w:asciiTheme="minorHAnsi" w:hAnsiTheme="minorHAnsi" w:cstheme="minorHAnsi"/>
              </w:rPr>
              <w:t>% gebruik</w:t>
            </w:r>
          </w:p>
        </w:tc>
        <w:tc>
          <w:tcPr>
            <w:tcW w:w="2601" w:type="dxa"/>
            <w:gridSpan w:val="3"/>
          </w:tcPr>
          <w:p w14:paraId="7D27B4BE" w14:textId="77777777" w:rsidR="009458D1" w:rsidRPr="009458D1" w:rsidRDefault="009458D1" w:rsidP="0097005E">
            <w:pPr>
              <w:jc w:val="center"/>
              <w:rPr>
                <w:rFonts w:asciiTheme="minorHAnsi" w:hAnsiTheme="minorHAnsi" w:cstheme="minorHAnsi"/>
              </w:rPr>
            </w:pPr>
            <w:r w:rsidRPr="009458D1">
              <w:rPr>
                <w:rFonts w:asciiTheme="minorHAnsi" w:hAnsiTheme="minorHAnsi" w:cstheme="minorHAnsi"/>
              </w:rPr>
              <w:t>&lt; 10%</w:t>
            </w:r>
          </w:p>
        </w:tc>
        <w:tc>
          <w:tcPr>
            <w:tcW w:w="2691" w:type="dxa"/>
            <w:gridSpan w:val="3"/>
          </w:tcPr>
          <w:p w14:paraId="774DD475" w14:textId="77777777" w:rsidR="009458D1" w:rsidRPr="009458D1" w:rsidRDefault="009458D1" w:rsidP="0097005E">
            <w:pPr>
              <w:jc w:val="center"/>
              <w:rPr>
                <w:rFonts w:asciiTheme="minorHAnsi" w:hAnsiTheme="minorHAnsi" w:cstheme="minorHAnsi"/>
              </w:rPr>
            </w:pPr>
            <w:r w:rsidRPr="009458D1">
              <w:rPr>
                <w:rFonts w:asciiTheme="minorHAnsi" w:hAnsiTheme="minorHAnsi" w:cstheme="minorHAnsi"/>
              </w:rPr>
              <w:t>10-20%</w:t>
            </w:r>
          </w:p>
        </w:tc>
        <w:tc>
          <w:tcPr>
            <w:tcW w:w="2758" w:type="dxa"/>
            <w:gridSpan w:val="3"/>
          </w:tcPr>
          <w:p w14:paraId="7FDC7B05" w14:textId="77777777" w:rsidR="009458D1" w:rsidRPr="009458D1" w:rsidRDefault="009458D1" w:rsidP="0097005E">
            <w:pPr>
              <w:jc w:val="center"/>
              <w:rPr>
                <w:rFonts w:asciiTheme="minorHAnsi" w:hAnsiTheme="minorHAnsi" w:cstheme="minorHAnsi"/>
              </w:rPr>
            </w:pPr>
            <w:r w:rsidRPr="009458D1">
              <w:rPr>
                <w:rFonts w:asciiTheme="minorHAnsi" w:hAnsiTheme="minorHAnsi" w:cstheme="minorHAnsi"/>
              </w:rPr>
              <w:t>&gt;20%</w:t>
            </w:r>
          </w:p>
        </w:tc>
        <w:tc>
          <w:tcPr>
            <w:tcW w:w="509" w:type="dxa"/>
            <w:vMerge/>
          </w:tcPr>
          <w:p w14:paraId="48686C05" w14:textId="77777777" w:rsidR="009458D1" w:rsidRPr="009458D1" w:rsidRDefault="009458D1" w:rsidP="0097005E">
            <w:pPr>
              <w:jc w:val="center"/>
              <w:rPr>
                <w:rFonts w:asciiTheme="minorHAnsi" w:hAnsiTheme="minorHAnsi" w:cstheme="minorHAnsi"/>
              </w:rPr>
            </w:pPr>
          </w:p>
        </w:tc>
      </w:tr>
      <w:tr w:rsidR="009458D1" w:rsidRPr="009458D1" w14:paraId="06784925" w14:textId="77777777" w:rsidTr="0097005E">
        <w:tc>
          <w:tcPr>
            <w:tcW w:w="1742" w:type="dxa"/>
          </w:tcPr>
          <w:p w14:paraId="7C87BD0A" w14:textId="77777777" w:rsidR="009458D1" w:rsidRPr="009458D1" w:rsidRDefault="009458D1" w:rsidP="0097005E">
            <w:pPr>
              <w:jc w:val="right"/>
              <w:rPr>
                <w:rFonts w:asciiTheme="minorHAnsi" w:hAnsiTheme="minorHAnsi" w:cstheme="minorHAnsi"/>
              </w:rPr>
            </w:pPr>
            <w:r w:rsidRPr="009458D1">
              <w:rPr>
                <w:rFonts w:asciiTheme="minorHAnsi" w:hAnsiTheme="minorHAnsi" w:cstheme="minorHAnsi"/>
              </w:rPr>
              <w:t>Aantal praktijken</w:t>
            </w:r>
          </w:p>
        </w:tc>
        <w:tc>
          <w:tcPr>
            <w:tcW w:w="2601" w:type="dxa"/>
            <w:gridSpan w:val="3"/>
            <w:shd w:val="clear" w:color="auto" w:fill="FFFF00"/>
          </w:tcPr>
          <w:p w14:paraId="7E6C3079" w14:textId="77777777" w:rsidR="009458D1" w:rsidRPr="009458D1" w:rsidRDefault="009458D1" w:rsidP="0097005E">
            <w:pPr>
              <w:jc w:val="center"/>
              <w:rPr>
                <w:rFonts w:asciiTheme="minorHAnsi" w:hAnsiTheme="minorHAnsi" w:cstheme="minorHAnsi"/>
              </w:rPr>
            </w:pPr>
            <w:r w:rsidRPr="009458D1">
              <w:rPr>
                <w:rFonts w:asciiTheme="minorHAnsi" w:hAnsiTheme="minorHAnsi" w:cstheme="minorHAnsi"/>
              </w:rPr>
              <w:t>41</w:t>
            </w:r>
          </w:p>
        </w:tc>
        <w:tc>
          <w:tcPr>
            <w:tcW w:w="2691" w:type="dxa"/>
            <w:gridSpan w:val="3"/>
            <w:shd w:val="clear" w:color="auto" w:fill="FFFF00"/>
          </w:tcPr>
          <w:p w14:paraId="178C9E4D" w14:textId="77777777" w:rsidR="009458D1" w:rsidRPr="009458D1" w:rsidRDefault="009458D1" w:rsidP="0097005E">
            <w:pPr>
              <w:jc w:val="center"/>
              <w:rPr>
                <w:rFonts w:asciiTheme="minorHAnsi" w:hAnsiTheme="minorHAnsi" w:cstheme="minorHAnsi"/>
              </w:rPr>
            </w:pPr>
            <w:r w:rsidRPr="009458D1">
              <w:rPr>
                <w:rFonts w:asciiTheme="minorHAnsi" w:hAnsiTheme="minorHAnsi" w:cstheme="minorHAnsi"/>
              </w:rPr>
              <w:t>10</w:t>
            </w:r>
          </w:p>
        </w:tc>
        <w:tc>
          <w:tcPr>
            <w:tcW w:w="2758" w:type="dxa"/>
            <w:gridSpan w:val="3"/>
            <w:shd w:val="clear" w:color="auto" w:fill="FFFF00"/>
          </w:tcPr>
          <w:p w14:paraId="08A1ABB2" w14:textId="77777777" w:rsidR="009458D1" w:rsidRPr="009458D1" w:rsidRDefault="009458D1" w:rsidP="0097005E">
            <w:pPr>
              <w:jc w:val="center"/>
              <w:rPr>
                <w:rFonts w:asciiTheme="minorHAnsi" w:hAnsiTheme="minorHAnsi" w:cstheme="minorHAnsi"/>
              </w:rPr>
            </w:pPr>
            <w:r w:rsidRPr="009458D1">
              <w:rPr>
                <w:rFonts w:asciiTheme="minorHAnsi" w:hAnsiTheme="minorHAnsi" w:cstheme="minorHAnsi"/>
              </w:rPr>
              <w:t>2</w:t>
            </w:r>
          </w:p>
        </w:tc>
        <w:tc>
          <w:tcPr>
            <w:tcW w:w="509" w:type="dxa"/>
            <w:vMerge/>
          </w:tcPr>
          <w:p w14:paraId="3D447639" w14:textId="77777777" w:rsidR="009458D1" w:rsidRPr="009458D1" w:rsidRDefault="009458D1" w:rsidP="0097005E">
            <w:pPr>
              <w:rPr>
                <w:rFonts w:asciiTheme="minorHAnsi" w:hAnsiTheme="minorHAnsi" w:cstheme="minorHAnsi"/>
              </w:rPr>
            </w:pPr>
          </w:p>
        </w:tc>
      </w:tr>
      <w:tr w:rsidR="009458D1" w:rsidRPr="009458D1" w14:paraId="75843561" w14:textId="77777777" w:rsidTr="0097005E">
        <w:tc>
          <w:tcPr>
            <w:tcW w:w="1742" w:type="dxa"/>
          </w:tcPr>
          <w:p w14:paraId="4F9ABB26" w14:textId="77777777" w:rsidR="009458D1" w:rsidRPr="009458D1" w:rsidRDefault="009458D1" w:rsidP="0097005E">
            <w:pPr>
              <w:jc w:val="right"/>
              <w:rPr>
                <w:rFonts w:asciiTheme="minorHAnsi" w:hAnsiTheme="minorHAnsi" w:cstheme="minorHAnsi"/>
              </w:rPr>
            </w:pPr>
            <w:r w:rsidRPr="009458D1">
              <w:rPr>
                <w:rFonts w:asciiTheme="minorHAnsi" w:hAnsiTheme="minorHAnsi" w:cstheme="minorHAnsi"/>
              </w:rPr>
              <w:t xml:space="preserve">% verdeling van alle praktijken </w:t>
            </w:r>
          </w:p>
        </w:tc>
        <w:tc>
          <w:tcPr>
            <w:tcW w:w="2601" w:type="dxa"/>
            <w:gridSpan w:val="3"/>
          </w:tcPr>
          <w:p w14:paraId="7E0A8F2C" w14:textId="77777777" w:rsidR="009458D1" w:rsidRPr="009458D1" w:rsidRDefault="009458D1" w:rsidP="0097005E">
            <w:pPr>
              <w:jc w:val="center"/>
              <w:rPr>
                <w:rFonts w:asciiTheme="minorHAnsi" w:hAnsiTheme="minorHAnsi" w:cstheme="minorHAnsi"/>
                <w:i/>
                <w:iCs/>
              </w:rPr>
            </w:pPr>
            <w:r w:rsidRPr="009458D1">
              <w:rPr>
                <w:rFonts w:asciiTheme="minorHAnsi" w:hAnsiTheme="minorHAnsi" w:cstheme="minorHAnsi"/>
                <w:i/>
                <w:iCs/>
              </w:rPr>
              <w:t>77%</w:t>
            </w:r>
          </w:p>
        </w:tc>
        <w:tc>
          <w:tcPr>
            <w:tcW w:w="2691" w:type="dxa"/>
            <w:gridSpan w:val="3"/>
          </w:tcPr>
          <w:p w14:paraId="76237A2D" w14:textId="77777777" w:rsidR="009458D1" w:rsidRPr="009458D1" w:rsidRDefault="009458D1" w:rsidP="0097005E">
            <w:pPr>
              <w:jc w:val="center"/>
              <w:rPr>
                <w:rFonts w:asciiTheme="minorHAnsi" w:hAnsiTheme="minorHAnsi" w:cstheme="minorHAnsi"/>
                <w:i/>
                <w:iCs/>
              </w:rPr>
            </w:pPr>
            <w:r w:rsidRPr="009458D1">
              <w:rPr>
                <w:rFonts w:asciiTheme="minorHAnsi" w:hAnsiTheme="minorHAnsi" w:cstheme="minorHAnsi"/>
                <w:i/>
                <w:iCs/>
              </w:rPr>
              <w:t>19%</w:t>
            </w:r>
          </w:p>
        </w:tc>
        <w:tc>
          <w:tcPr>
            <w:tcW w:w="2758" w:type="dxa"/>
            <w:gridSpan w:val="3"/>
          </w:tcPr>
          <w:p w14:paraId="4A12FF77" w14:textId="77777777" w:rsidR="009458D1" w:rsidRPr="009458D1" w:rsidRDefault="009458D1" w:rsidP="0097005E">
            <w:pPr>
              <w:jc w:val="center"/>
              <w:rPr>
                <w:rFonts w:asciiTheme="minorHAnsi" w:hAnsiTheme="minorHAnsi" w:cstheme="minorHAnsi"/>
                <w:i/>
                <w:iCs/>
              </w:rPr>
            </w:pPr>
            <w:r w:rsidRPr="009458D1">
              <w:rPr>
                <w:rFonts w:asciiTheme="minorHAnsi" w:hAnsiTheme="minorHAnsi" w:cstheme="minorHAnsi"/>
                <w:i/>
                <w:iCs/>
              </w:rPr>
              <w:t>4%</w:t>
            </w:r>
          </w:p>
        </w:tc>
        <w:tc>
          <w:tcPr>
            <w:tcW w:w="509" w:type="dxa"/>
            <w:vMerge/>
          </w:tcPr>
          <w:p w14:paraId="55DF6074" w14:textId="77777777" w:rsidR="009458D1" w:rsidRPr="009458D1" w:rsidRDefault="009458D1" w:rsidP="0097005E">
            <w:pPr>
              <w:rPr>
                <w:rFonts w:asciiTheme="minorHAnsi" w:hAnsiTheme="minorHAnsi" w:cstheme="minorHAnsi"/>
              </w:rPr>
            </w:pPr>
          </w:p>
        </w:tc>
      </w:tr>
      <w:tr w:rsidR="009458D1" w:rsidRPr="009458D1" w14:paraId="719CE90D" w14:textId="77777777" w:rsidTr="0097005E">
        <w:tc>
          <w:tcPr>
            <w:tcW w:w="1742" w:type="dxa"/>
          </w:tcPr>
          <w:p w14:paraId="6C00B203" w14:textId="77777777" w:rsidR="009458D1" w:rsidRPr="009458D1" w:rsidRDefault="009458D1" w:rsidP="0097005E">
            <w:pPr>
              <w:jc w:val="center"/>
              <w:rPr>
                <w:rFonts w:asciiTheme="minorHAnsi" w:hAnsiTheme="minorHAnsi" w:cstheme="minorHAnsi"/>
              </w:rPr>
            </w:pPr>
            <w:r w:rsidRPr="009458D1">
              <w:rPr>
                <w:rFonts w:asciiTheme="minorHAnsi" w:hAnsiTheme="minorHAnsi" w:cstheme="minorHAnsi"/>
              </w:rPr>
              <w:t>ION +16</w:t>
            </w:r>
          </w:p>
        </w:tc>
        <w:tc>
          <w:tcPr>
            <w:tcW w:w="722" w:type="dxa"/>
            <w:shd w:val="clear" w:color="auto" w:fill="F2F2F2" w:themeFill="background1" w:themeFillShade="F2"/>
          </w:tcPr>
          <w:p w14:paraId="71BA0CF5" w14:textId="77777777" w:rsidR="009458D1" w:rsidRPr="009458D1" w:rsidRDefault="009458D1" w:rsidP="0097005E">
            <w:pPr>
              <w:jc w:val="center"/>
              <w:rPr>
                <w:rFonts w:asciiTheme="minorHAnsi" w:hAnsiTheme="minorHAnsi" w:cstheme="minorHAnsi"/>
                <w:b/>
                <w:bCs/>
              </w:rPr>
            </w:pPr>
            <w:r w:rsidRPr="009458D1">
              <w:rPr>
                <w:rFonts w:asciiTheme="minorHAnsi" w:hAnsiTheme="minorHAnsi" w:cstheme="minorHAnsi"/>
                <w:b/>
                <w:bCs/>
              </w:rPr>
              <w:t>&lt;1500</w:t>
            </w:r>
          </w:p>
        </w:tc>
        <w:tc>
          <w:tcPr>
            <w:tcW w:w="1154" w:type="dxa"/>
            <w:shd w:val="clear" w:color="auto" w:fill="D9D9D9" w:themeFill="background1" w:themeFillShade="D9"/>
          </w:tcPr>
          <w:p w14:paraId="098FF431" w14:textId="77777777" w:rsidR="009458D1" w:rsidRPr="009458D1" w:rsidRDefault="009458D1" w:rsidP="0097005E">
            <w:pPr>
              <w:jc w:val="center"/>
              <w:rPr>
                <w:rFonts w:asciiTheme="minorHAnsi" w:hAnsiTheme="minorHAnsi" w:cstheme="minorHAnsi"/>
                <w:b/>
                <w:bCs/>
              </w:rPr>
            </w:pPr>
            <w:r w:rsidRPr="009458D1">
              <w:rPr>
                <w:rFonts w:asciiTheme="minorHAnsi" w:hAnsiTheme="minorHAnsi" w:cstheme="minorHAnsi"/>
                <w:b/>
                <w:bCs/>
              </w:rPr>
              <w:t>1500-3000</w:t>
            </w:r>
          </w:p>
        </w:tc>
        <w:tc>
          <w:tcPr>
            <w:tcW w:w="725" w:type="dxa"/>
            <w:shd w:val="clear" w:color="auto" w:fill="BFBFBF" w:themeFill="background1" w:themeFillShade="BF"/>
          </w:tcPr>
          <w:p w14:paraId="72979F8A" w14:textId="77777777" w:rsidR="009458D1" w:rsidRPr="009458D1" w:rsidRDefault="009458D1" w:rsidP="0097005E">
            <w:pPr>
              <w:jc w:val="center"/>
              <w:rPr>
                <w:rFonts w:asciiTheme="minorHAnsi" w:hAnsiTheme="minorHAnsi" w:cstheme="minorHAnsi"/>
                <w:b/>
                <w:bCs/>
              </w:rPr>
            </w:pPr>
            <w:r w:rsidRPr="009458D1">
              <w:rPr>
                <w:rFonts w:asciiTheme="minorHAnsi" w:hAnsiTheme="minorHAnsi" w:cstheme="minorHAnsi"/>
                <w:b/>
                <w:bCs/>
              </w:rPr>
              <w:t>&gt;3000</w:t>
            </w:r>
          </w:p>
        </w:tc>
        <w:tc>
          <w:tcPr>
            <w:tcW w:w="722" w:type="dxa"/>
            <w:shd w:val="clear" w:color="auto" w:fill="F2F2F2" w:themeFill="background1" w:themeFillShade="F2"/>
          </w:tcPr>
          <w:p w14:paraId="3DD063A0" w14:textId="77777777" w:rsidR="009458D1" w:rsidRPr="009458D1" w:rsidRDefault="009458D1" w:rsidP="0097005E">
            <w:pPr>
              <w:jc w:val="center"/>
              <w:rPr>
                <w:rFonts w:asciiTheme="minorHAnsi" w:hAnsiTheme="minorHAnsi" w:cstheme="minorHAnsi"/>
                <w:b/>
                <w:bCs/>
              </w:rPr>
            </w:pPr>
            <w:r w:rsidRPr="009458D1">
              <w:rPr>
                <w:rFonts w:asciiTheme="minorHAnsi" w:hAnsiTheme="minorHAnsi" w:cstheme="minorHAnsi"/>
                <w:b/>
                <w:bCs/>
              </w:rPr>
              <w:t>&lt;1500</w:t>
            </w:r>
          </w:p>
        </w:tc>
        <w:tc>
          <w:tcPr>
            <w:tcW w:w="1166" w:type="dxa"/>
            <w:shd w:val="clear" w:color="auto" w:fill="D9D9D9" w:themeFill="background1" w:themeFillShade="D9"/>
          </w:tcPr>
          <w:p w14:paraId="7E8AB994" w14:textId="77777777" w:rsidR="009458D1" w:rsidRPr="009458D1" w:rsidRDefault="009458D1" w:rsidP="0097005E">
            <w:pPr>
              <w:jc w:val="center"/>
              <w:rPr>
                <w:rFonts w:asciiTheme="minorHAnsi" w:hAnsiTheme="minorHAnsi" w:cstheme="minorHAnsi"/>
                <w:b/>
                <w:bCs/>
              </w:rPr>
            </w:pPr>
            <w:r w:rsidRPr="009458D1">
              <w:rPr>
                <w:rFonts w:asciiTheme="minorHAnsi" w:hAnsiTheme="minorHAnsi" w:cstheme="minorHAnsi"/>
                <w:b/>
                <w:bCs/>
              </w:rPr>
              <w:t>1500-3000</w:t>
            </w:r>
          </w:p>
        </w:tc>
        <w:tc>
          <w:tcPr>
            <w:tcW w:w="803" w:type="dxa"/>
            <w:shd w:val="clear" w:color="auto" w:fill="BFBFBF" w:themeFill="background1" w:themeFillShade="BF"/>
          </w:tcPr>
          <w:p w14:paraId="2AFE5568" w14:textId="77777777" w:rsidR="009458D1" w:rsidRPr="009458D1" w:rsidRDefault="009458D1" w:rsidP="0097005E">
            <w:pPr>
              <w:jc w:val="center"/>
              <w:rPr>
                <w:rFonts w:asciiTheme="minorHAnsi" w:hAnsiTheme="minorHAnsi" w:cstheme="minorHAnsi"/>
                <w:b/>
                <w:bCs/>
              </w:rPr>
            </w:pPr>
            <w:r w:rsidRPr="009458D1">
              <w:rPr>
                <w:rFonts w:asciiTheme="minorHAnsi" w:hAnsiTheme="minorHAnsi" w:cstheme="minorHAnsi"/>
                <w:b/>
                <w:bCs/>
              </w:rPr>
              <w:t>&gt;3000</w:t>
            </w:r>
          </w:p>
        </w:tc>
        <w:tc>
          <w:tcPr>
            <w:tcW w:w="722" w:type="dxa"/>
            <w:shd w:val="clear" w:color="auto" w:fill="F2F2F2" w:themeFill="background1" w:themeFillShade="F2"/>
          </w:tcPr>
          <w:p w14:paraId="7A1F4D52" w14:textId="77777777" w:rsidR="009458D1" w:rsidRPr="009458D1" w:rsidRDefault="009458D1" w:rsidP="0097005E">
            <w:pPr>
              <w:jc w:val="center"/>
              <w:rPr>
                <w:rFonts w:asciiTheme="minorHAnsi" w:hAnsiTheme="minorHAnsi" w:cstheme="minorHAnsi"/>
                <w:b/>
                <w:bCs/>
              </w:rPr>
            </w:pPr>
            <w:r w:rsidRPr="009458D1">
              <w:rPr>
                <w:rFonts w:asciiTheme="minorHAnsi" w:hAnsiTheme="minorHAnsi" w:cstheme="minorHAnsi"/>
                <w:b/>
                <w:bCs/>
              </w:rPr>
              <w:t>&lt;1500</w:t>
            </w:r>
          </w:p>
        </w:tc>
        <w:tc>
          <w:tcPr>
            <w:tcW w:w="1179" w:type="dxa"/>
            <w:shd w:val="clear" w:color="auto" w:fill="D9D9D9" w:themeFill="background1" w:themeFillShade="D9"/>
          </w:tcPr>
          <w:p w14:paraId="1DE63B20" w14:textId="77777777" w:rsidR="009458D1" w:rsidRPr="009458D1" w:rsidRDefault="009458D1" w:rsidP="0097005E">
            <w:pPr>
              <w:jc w:val="center"/>
              <w:rPr>
                <w:rFonts w:asciiTheme="minorHAnsi" w:hAnsiTheme="minorHAnsi" w:cstheme="minorHAnsi"/>
                <w:b/>
                <w:bCs/>
              </w:rPr>
            </w:pPr>
            <w:r w:rsidRPr="009458D1">
              <w:rPr>
                <w:rFonts w:asciiTheme="minorHAnsi" w:hAnsiTheme="minorHAnsi" w:cstheme="minorHAnsi"/>
                <w:b/>
                <w:bCs/>
              </w:rPr>
              <w:t>1500-3000</w:t>
            </w:r>
          </w:p>
        </w:tc>
        <w:tc>
          <w:tcPr>
            <w:tcW w:w="857" w:type="dxa"/>
            <w:shd w:val="clear" w:color="auto" w:fill="BFBFBF" w:themeFill="background1" w:themeFillShade="BF"/>
          </w:tcPr>
          <w:p w14:paraId="247709AD" w14:textId="77777777" w:rsidR="009458D1" w:rsidRPr="009458D1" w:rsidRDefault="009458D1" w:rsidP="0097005E">
            <w:pPr>
              <w:jc w:val="center"/>
              <w:rPr>
                <w:rFonts w:asciiTheme="minorHAnsi" w:hAnsiTheme="minorHAnsi" w:cstheme="minorHAnsi"/>
                <w:b/>
                <w:bCs/>
              </w:rPr>
            </w:pPr>
            <w:r w:rsidRPr="009458D1">
              <w:rPr>
                <w:rFonts w:asciiTheme="minorHAnsi" w:hAnsiTheme="minorHAnsi" w:cstheme="minorHAnsi"/>
                <w:b/>
                <w:bCs/>
              </w:rPr>
              <w:t>&gt;3000</w:t>
            </w:r>
          </w:p>
        </w:tc>
        <w:tc>
          <w:tcPr>
            <w:tcW w:w="509" w:type="dxa"/>
          </w:tcPr>
          <w:p w14:paraId="05BAFD87" w14:textId="77777777" w:rsidR="009458D1" w:rsidRPr="009458D1" w:rsidRDefault="009458D1" w:rsidP="0097005E">
            <w:pPr>
              <w:jc w:val="center"/>
              <w:rPr>
                <w:rFonts w:asciiTheme="minorHAnsi" w:hAnsiTheme="minorHAnsi" w:cstheme="minorHAnsi"/>
              </w:rPr>
            </w:pPr>
          </w:p>
        </w:tc>
      </w:tr>
      <w:tr w:rsidR="009458D1" w:rsidRPr="009458D1" w14:paraId="6CDE2E6F" w14:textId="77777777" w:rsidTr="0097005E">
        <w:tc>
          <w:tcPr>
            <w:tcW w:w="1742" w:type="dxa"/>
          </w:tcPr>
          <w:p w14:paraId="2BA57CBA" w14:textId="77777777" w:rsidR="009458D1" w:rsidRPr="009458D1" w:rsidRDefault="009458D1" w:rsidP="0097005E">
            <w:pPr>
              <w:jc w:val="right"/>
              <w:rPr>
                <w:rFonts w:asciiTheme="minorHAnsi" w:hAnsiTheme="minorHAnsi" w:cstheme="minorHAnsi"/>
                <w:b/>
                <w:bCs/>
              </w:rPr>
            </w:pPr>
            <w:proofErr w:type="spellStart"/>
            <w:r w:rsidRPr="009458D1">
              <w:rPr>
                <w:rFonts w:asciiTheme="minorHAnsi" w:hAnsiTheme="minorHAnsi" w:cstheme="minorHAnsi"/>
                <w:b/>
                <w:bCs/>
              </w:rPr>
              <w:t>TetraHis</w:t>
            </w:r>
            <w:proofErr w:type="spellEnd"/>
          </w:p>
        </w:tc>
        <w:tc>
          <w:tcPr>
            <w:tcW w:w="722" w:type="dxa"/>
            <w:shd w:val="clear" w:color="auto" w:fill="F2F2F2" w:themeFill="background1" w:themeFillShade="F2"/>
          </w:tcPr>
          <w:p w14:paraId="06AEBFB8" w14:textId="77777777" w:rsidR="009458D1" w:rsidRPr="009458D1" w:rsidRDefault="009458D1" w:rsidP="0097005E">
            <w:pPr>
              <w:jc w:val="center"/>
              <w:rPr>
                <w:rFonts w:asciiTheme="minorHAnsi" w:hAnsiTheme="minorHAnsi" w:cstheme="minorHAnsi"/>
              </w:rPr>
            </w:pPr>
            <w:r w:rsidRPr="009458D1">
              <w:rPr>
                <w:rFonts w:asciiTheme="minorHAnsi" w:hAnsiTheme="minorHAnsi" w:cstheme="minorHAnsi"/>
              </w:rPr>
              <w:t>8</w:t>
            </w:r>
          </w:p>
        </w:tc>
        <w:tc>
          <w:tcPr>
            <w:tcW w:w="1154" w:type="dxa"/>
            <w:shd w:val="clear" w:color="auto" w:fill="D9D9D9" w:themeFill="background1" w:themeFillShade="D9"/>
          </w:tcPr>
          <w:p w14:paraId="78FDA8A4" w14:textId="77777777" w:rsidR="009458D1" w:rsidRPr="009458D1" w:rsidRDefault="009458D1" w:rsidP="0097005E">
            <w:pPr>
              <w:jc w:val="center"/>
              <w:rPr>
                <w:rFonts w:asciiTheme="minorHAnsi" w:hAnsiTheme="minorHAnsi" w:cstheme="minorHAnsi"/>
              </w:rPr>
            </w:pPr>
            <w:r w:rsidRPr="009458D1">
              <w:rPr>
                <w:rFonts w:asciiTheme="minorHAnsi" w:hAnsiTheme="minorHAnsi" w:cstheme="minorHAnsi"/>
              </w:rPr>
              <w:t>14</w:t>
            </w:r>
          </w:p>
        </w:tc>
        <w:tc>
          <w:tcPr>
            <w:tcW w:w="725" w:type="dxa"/>
            <w:shd w:val="clear" w:color="auto" w:fill="BFBFBF" w:themeFill="background1" w:themeFillShade="BF"/>
          </w:tcPr>
          <w:p w14:paraId="363BA1A0" w14:textId="77777777" w:rsidR="009458D1" w:rsidRPr="009458D1" w:rsidRDefault="009458D1" w:rsidP="0097005E">
            <w:pPr>
              <w:jc w:val="center"/>
              <w:rPr>
                <w:rFonts w:asciiTheme="minorHAnsi" w:hAnsiTheme="minorHAnsi" w:cstheme="minorHAnsi"/>
              </w:rPr>
            </w:pPr>
            <w:r w:rsidRPr="009458D1">
              <w:rPr>
                <w:rFonts w:asciiTheme="minorHAnsi" w:hAnsiTheme="minorHAnsi" w:cstheme="minorHAnsi"/>
              </w:rPr>
              <w:t>6</w:t>
            </w:r>
          </w:p>
        </w:tc>
        <w:tc>
          <w:tcPr>
            <w:tcW w:w="722" w:type="dxa"/>
            <w:shd w:val="clear" w:color="auto" w:fill="F2F2F2" w:themeFill="background1" w:themeFillShade="F2"/>
          </w:tcPr>
          <w:p w14:paraId="28B44F51" w14:textId="77777777" w:rsidR="009458D1" w:rsidRPr="009458D1" w:rsidRDefault="009458D1" w:rsidP="0097005E">
            <w:pPr>
              <w:jc w:val="center"/>
              <w:rPr>
                <w:rFonts w:asciiTheme="minorHAnsi" w:hAnsiTheme="minorHAnsi" w:cstheme="minorHAnsi"/>
              </w:rPr>
            </w:pPr>
            <w:r w:rsidRPr="009458D1">
              <w:rPr>
                <w:rFonts w:asciiTheme="minorHAnsi" w:hAnsiTheme="minorHAnsi" w:cstheme="minorHAnsi"/>
              </w:rPr>
              <w:t>1</w:t>
            </w:r>
          </w:p>
        </w:tc>
        <w:tc>
          <w:tcPr>
            <w:tcW w:w="1166" w:type="dxa"/>
            <w:shd w:val="clear" w:color="auto" w:fill="D9D9D9" w:themeFill="background1" w:themeFillShade="D9"/>
          </w:tcPr>
          <w:p w14:paraId="2853A840" w14:textId="77777777" w:rsidR="009458D1" w:rsidRPr="009458D1" w:rsidRDefault="009458D1" w:rsidP="0097005E">
            <w:pPr>
              <w:jc w:val="center"/>
              <w:rPr>
                <w:rFonts w:asciiTheme="minorHAnsi" w:hAnsiTheme="minorHAnsi" w:cstheme="minorHAnsi"/>
              </w:rPr>
            </w:pPr>
            <w:r w:rsidRPr="009458D1">
              <w:rPr>
                <w:rFonts w:asciiTheme="minorHAnsi" w:hAnsiTheme="minorHAnsi" w:cstheme="minorHAnsi"/>
              </w:rPr>
              <w:t>3</w:t>
            </w:r>
          </w:p>
        </w:tc>
        <w:tc>
          <w:tcPr>
            <w:tcW w:w="803" w:type="dxa"/>
            <w:shd w:val="clear" w:color="auto" w:fill="BFBFBF" w:themeFill="background1" w:themeFillShade="BF"/>
          </w:tcPr>
          <w:p w14:paraId="2C6A6037" w14:textId="77777777" w:rsidR="009458D1" w:rsidRPr="009458D1" w:rsidRDefault="009458D1" w:rsidP="0097005E">
            <w:pPr>
              <w:jc w:val="center"/>
              <w:rPr>
                <w:rFonts w:asciiTheme="minorHAnsi" w:hAnsiTheme="minorHAnsi" w:cstheme="minorHAnsi"/>
              </w:rPr>
            </w:pPr>
            <w:r w:rsidRPr="009458D1">
              <w:rPr>
                <w:rFonts w:asciiTheme="minorHAnsi" w:hAnsiTheme="minorHAnsi" w:cstheme="minorHAnsi"/>
              </w:rPr>
              <w:t>3</w:t>
            </w:r>
          </w:p>
        </w:tc>
        <w:tc>
          <w:tcPr>
            <w:tcW w:w="722" w:type="dxa"/>
            <w:shd w:val="clear" w:color="auto" w:fill="F2F2F2" w:themeFill="background1" w:themeFillShade="F2"/>
          </w:tcPr>
          <w:p w14:paraId="07F9E3F8" w14:textId="77777777" w:rsidR="009458D1" w:rsidRPr="009458D1" w:rsidRDefault="009458D1" w:rsidP="0097005E">
            <w:pPr>
              <w:jc w:val="center"/>
              <w:rPr>
                <w:rFonts w:asciiTheme="minorHAnsi" w:hAnsiTheme="minorHAnsi" w:cstheme="minorHAnsi"/>
              </w:rPr>
            </w:pPr>
            <w:r w:rsidRPr="009458D1">
              <w:rPr>
                <w:rFonts w:asciiTheme="minorHAnsi" w:hAnsiTheme="minorHAnsi" w:cstheme="minorHAnsi"/>
              </w:rPr>
              <w:t>0</w:t>
            </w:r>
          </w:p>
        </w:tc>
        <w:tc>
          <w:tcPr>
            <w:tcW w:w="1179" w:type="dxa"/>
            <w:shd w:val="clear" w:color="auto" w:fill="D9D9D9" w:themeFill="background1" w:themeFillShade="D9"/>
          </w:tcPr>
          <w:p w14:paraId="18AB473C" w14:textId="77777777" w:rsidR="009458D1" w:rsidRPr="009458D1" w:rsidRDefault="009458D1" w:rsidP="0097005E">
            <w:pPr>
              <w:jc w:val="center"/>
              <w:rPr>
                <w:rFonts w:asciiTheme="minorHAnsi" w:hAnsiTheme="minorHAnsi" w:cstheme="minorHAnsi"/>
              </w:rPr>
            </w:pPr>
            <w:r w:rsidRPr="009458D1">
              <w:rPr>
                <w:rFonts w:asciiTheme="minorHAnsi" w:hAnsiTheme="minorHAnsi" w:cstheme="minorHAnsi"/>
              </w:rPr>
              <w:t>1</w:t>
            </w:r>
          </w:p>
        </w:tc>
        <w:tc>
          <w:tcPr>
            <w:tcW w:w="857" w:type="dxa"/>
            <w:shd w:val="clear" w:color="auto" w:fill="BFBFBF" w:themeFill="background1" w:themeFillShade="BF"/>
          </w:tcPr>
          <w:p w14:paraId="7DD88DBA" w14:textId="77777777" w:rsidR="009458D1" w:rsidRPr="009458D1" w:rsidRDefault="009458D1" w:rsidP="0097005E">
            <w:pPr>
              <w:jc w:val="center"/>
              <w:rPr>
                <w:rFonts w:asciiTheme="minorHAnsi" w:hAnsiTheme="minorHAnsi" w:cstheme="minorHAnsi"/>
              </w:rPr>
            </w:pPr>
            <w:r w:rsidRPr="009458D1">
              <w:rPr>
                <w:rFonts w:asciiTheme="minorHAnsi" w:hAnsiTheme="minorHAnsi" w:cstheme="minorHAnsi"/>
              </w:rPr>
              <w:t>0</w:t>
            </w:r>
          </w:p>
        </w:tc>
        <w:tc>
          <w:tcPr>
            <w:tcW w:w="509" w:type="dxa"/>
          </w:tcPr>
          <w:p w14:paraId="77C21CF7" w14:textId="77777777" w:rsidR="009458D1" w:rsidRPr="009458D1" w:rsidRDefault="009458D1" w:rsidP="0097005E">
            <w:pPr>
              <w:jc w:val="center"/>
              <w:rPr>
                <w:rFonts w:asciiTheme="minorHAnsi" w:hAnsiTheme="minorHAnsi" w:cstheme="minorHAnsi"/>
                <w:b/>
                <w:bCs/>
              </w:rPr>
            </w:pPr>
            <w:r w:rsidRPr="009458D1">
              <w:rPr>
                <w:rFonts w:asciiTheme="minorHAnsi" w:hAnsiTheme="minorHAnsi" w:cstheme="minorHAnsi"/>
                <w:b/>
                <w:bCs/>
              </w:rPr>
              <w:t>36</w:t>
            </w:r>
          </w:p>
        </w:tc>
      </w:tr>
      <w:tr w:rsidR="009458D1" w:rsidRPr="009458D1" w14:paraId="15ADA124" w14:textId="77777777" w:rsidTr="0097005E">
        <w:tc>
          <w:tcPr>
            <w:tcW w:w="1742" w:type="dxa"/>
          </w:tcPr>
          <w:p w14:paraId="22A83829" w14:textId="77777777" w:rsidR="009458D1" w:rsidRPr="009458D1" w:rsidRDefault="009458D1" w:rsidP="0097005E">
            <w:pPr>
              <w:jc w:val="right"/>
              <w:rPr>
                <w:rFonts w:asciiTheme="minorHAnsi" w:hAnsiTheme="minorHAnsi" w:cstheme="minorHAnsi"/>
                <w:b/>
                <w:bCs/>
              </w:rPr>
            </w:pPr>
            <w:proofErr w:type="spellStart"/>
            <w:r w:rsidRPr="009458D1">
              <w:rPr>
                <w:rFonts w:asciiTheme="minorHAnsi" w:hAnsiTheme="minorHAnsi" w:cstheme="minorHAnsi"/>
                <w:b/>
                <w:bCs/>
              </w:rPr>
              <w:t>MicroHis</w:t>
            </w:r>
            <w:proofErr w:type="spellEnd"/>
          </w:p>
        </w:tc>
        <w:tc>
          <w:tcPr>
            <w:tcW w:w="722" w:type="dxa"/>
            <w:shd w:val="clear" w:color="auto" w:fill="F2F2F2" w:themeFill="background1" w:themeFillShade="F2"/>
          </w:tcPr>
          <w:p w14:paraId="2A7F3CA9" w14:textId="77777777" w:rsidR="009458D1" w:rsidRPr="009458D1" w:rsidRDefault="009458D1" w:rsidP="0097005E">
            <w:pPr>
              <w:jc w:val="center"/>
              <w:rPr>
                <w:rFonts w:asciiTheme="minorHAnsi" w:hAnsiTheme="minorHAnsi" w:cstheme="minorHAnsi"/>
              </w:rPr>
            </w:pPr>
            <w:r w:rsidRPr="009458D1">
              <w:rPr>
                <w:rFonts w:asciiTheme="minorHAnsi" w:hAnsiTheme="minorHAnsi" w:cstheme="minorHAnsi"/>
              </w:rPr>
              <w:t>0</w:t>
            </w:r>
          </w:p>
        </w:tc>
        <w:tc>
          <w:tcPr>
            <w:tcW w:w="1154" w:type="dxa"/>
            <w:shd w:val="clear" w:color="auto" w:fill="D9D9D9" w:themeFill="background1" w:themeFillShade="D9"/>
          </w:tcPr>
          <w:p w14:paraId="6E46E8F9" w14:textId="77777777" w:rsidR="009458D1" w:rsidRPr="009458D1" w:rsidRDefault="009458D1" w:rsidP="0097005E">
            <w:pPr>
              <w:jc w:val="center"/>
              <w:rPr>
                <w:rFonts w:asciiTheme="minorHAnsi" w:hAnsiTheme="minorHAnsi" w:cstheme="minorHAnsi"/>
              </w:rPr>
            </w:pPr>
            <w:r w:rsidRPr="009458D1">
              <w:rPr>
                <w:rFonts w:asciiTheme="minorHAnsi" w:hAnsiTheme="minorHAnsi" w:cstheme="minorHAnsi"/>
              </w:rPr>
              <w:t>3</w:t>
            </w:r>
          </w:p>
        </w:tc>
        <w:tc>
          <w:tcPr>
            <w:tcW w:w="725" w:type="dxa"/>
            <w:shd w:val="clear" w:color="auto" w:fill="BFBFBF" w:themeFill="background1" w:themeFillShade="BF"/>
          </w:tcPr>
          <w:p w14:paraId="31648089" w14:textId="77777777" w:rsidR="009458D1" w:rsidRPr="009458D1" w:rsidRDefault="009458D1" w:rsidP="0097005E">
            <w:pPr>
              <w:jc w:val="center"/>
              <w:rPr>
                <w:rFonts w:asciiTheme="minorHAnsi" w:hAnsiTheme="minorHAnsi" w:cstheme="minorHAnsi"/>
              </w:rPr>
            </w:pPr>
            <w:r w:rsidRPr="009458D1">
              <w:rPr>
                <w:rFonts w:asciiTheme="minorHAnsi" w:hAnsiTheme="minorHAnsi" w:cstheme="minorHAnsi"/>
              </w:rPr>
              <w:t>0</w:t>
            </w:r>
          </w:p>
        </w:tc>
        <w:tc>
          <w:tcPr>
            <w:tcW w:w="722" w:type="dxa"/>
            <w:shd w:val="clear" w:color="auto" w:fill="F2F2F2" w:themeFill="background1" w:themeFillShade="F2"/>
          </w:tcPr>
          <w:p w14:paraId="77A3C6C8" w14:textId="77777777" w:rsidR="009458D1" w:rsidRPr="009458D1" w:rsidRDefault="009458D1" w:rsidP="0097005E">
            <w:pPr>
              <w:jc w:val="center"/>
              <w:rPr>
                <w:rFonts w:asciiTheme="minorHAnsi" w:hAnsiTheme="minorHAnsi" w:cstheme="minorHAnsi"/>
              </w:rPr>
            </w:pPr>
            <w:r w:rsidRPr="009458D1">
              <w:rPr>
                <w:rFonts w:asciiTheme="minorHAnsi" w:hAnsiTheme="minorHAnsi" w:cstheme="minorHAnsi"/>
              </w:rPr>
              <w:t>0</w:t>
            </w:r>
          </w:p>
        </w:tc>
        <w:tc>
          <w:tcPr>
            <w:tcW w:w="1166" w:type="dxa"/>
            <w:shd w:val="clear" w:color="auto" w:fill="D9D9D9" w:themeFill="background1" w:themeFillShade="D9"/>
          </w:tcPr>
          <w:p w14:paraId="610DDDA4" w14:textId="77777777" w:rsidR="009458D1" w:rsidRPr="009458D1" w:rsidRDefault="009458D1" w:rsidP="0097005E">
            <w:pPr>
              <w:jc w:val="center"/>
              <w:rPr>
                <w:rFonts w:asciiTheme="minorHAnsi" w:hAnsiTheme="minorHAnsi" w:cstheme="minorHAnsi"/>
              </w:rPr>
            </w:pPr>
            <w:r w:rsidRPr="009458D1">
              <w:rPr>
                <w:rFonts w:asciiTheme="minorHAnsi" w:hAnsiTheme="minorHAnsi" w:cstheme="minorHAnsi"/>
              </w:rPr>
              <w:t>1</w:t>
            </w:r>
          </w:p>
        </w:tc>
        <w:tc>
          <w:tcPr>
            <w:tcW w:w="803" w:type="dxa"/>
            <w:shd w:val="clear" w:color="auto" w:fill="BFBFBF" w:themeFill="background1" w:themeFillShade="BF"/>
          </w:tcPr>
          <w:p w14:paraId="6BFCC780" w14:textId="77777777" w:rsidR="009458D1" w:rsidRPr="009458D1" w:rsidRDefault="009458D1" w:rsidP="0097005E">
            <w:pPr>
              <w:jc w:val="center"/>
              <w:rPr>
                <w:rFonts w:asciiTheme="minorHAnsi" w:hAnsiTheme="minorHAnsi" w:cstheme="minorHAnsi"/>
              </w:rPr>
            </w:pPr>
            <w:r w:rsidRPr="009458D1">
              <w:rPr>
                <w:rFonts w:asciiTheme="minorHAnsi" w:hAnsiTheme="minorHAnsi" w:cstheme="minorHAnsi"/>
              </w:rPr>
              <w:t>1</w:t>
            </w:r>
          </w:p>
        </w:tc>
        <w:tc>
          <w:tcPr>
            <w:tcW w:w="722" w:type="dxa"/>
            <w:shd w:val="clear" w:color="auto" w:fill="F2F2F2" w:themeFill="background1" w:themeFillShade="F2"/>
          </w:tcPr>
          <w:p w14:paraId="5B7E5B0E" w14:textId="77777777" w:rsidR="009458D1" w:rsidRPr="009458D1" w:rsidRDefault="009458D1" w:rsidP="0097005E">
            <w:pPr>
              <w:jc w:val="center"/>
              <w:rPr>
                <w:rFonts w:asciiTheme="minorHAnsi" w:hAnsiTheme="minorHAnsi" w:cstheme="minorHAnsi"/>
              </w:rPr>
            </w:pPr>
            <w:r w:rsidRPr="009458D1">
              <w:rPr>
                <w:rFonts w:asciiTheme="minorHAnsi" w:hAnsiTheme="minorHAnsi" w:cstheme="minorHAnsi"/>
              </w:rPr>
              <w:t>0</w:t>
            </w:r>
          </w:p>
        </w:tc>
        <w:tc>
          <w:tcPr>
            <w:tcW w:w="1179" w:type="dxa"/>
            <w:shd w:val="clear" w:color="auto" w:fill="D9D9D9" w:themeFill="background1" w:themeFillShade="D9"/>
          </w:tcPr>
          <w:p w14:paraId="1978151C" w14:textId="77777777" w:rsidR="009458D1" w:rsidRPr="009458D1" w:rsidRDefault="009458D1" w:rsidP="0097005E">
            <w:pPr>
              <w:jc w:val="center"/>
              <w:rPr>
                <w:rFonts w:asciiTheme="minorHAnsi" w:hAnsiTheme="minorHAnsi" w:cstheme="minorHAnsi"/>
              </w:rPr>
            </w:pPr>
            <w:r w:rsidRPr="009458D1">
              <w:rPr>
                <w:rFonts w:asciiTheme="minorHAnsi" w:hAnsiTheme="minorHAnsi" w:cstheme="minorHAnsi"/>
              </w:rPr>
              <w:t>0</w:t>
            </w:r>
          </w:p>
        </w:tc>
        <w:tc>
          <w:tcPr>
            <w:tcW w:w="857" w:type="dxa"/>
            <w:shd w:val="clear" w:color="auto" w:fill="BFBFBF" w:themeFill="background1" w:themeFillShade="BF"/>
          </w:tcPr>
          <w:p w14:paraId="2ECE91AA" w14:textId="77777777" w:rsidR="009458D1" w:rsidRPr="009458D1" w:rsidRDefault="009458D1" w:rsidP="0097005E">
            <w:pPr>
              <w:jc w:val="center"/>
              <w:rPr>
                <w:rFonts w:asciiTheme="minorHAnsi" w:hAnsiTheme="minorHAnsi" w:cstheme="minorHAnsi"/>
              </w:rPr>
            </w:pPr>
            <w:r w:rsidRPr="009458D1">
              <w:rPr>
                <w:rFonts w:asciiTheme="minorHAnsi" w:hAnsiTheme="minorHAnsi" w:cstheme="minorHAnsi"/>
              </w:rPr>
              <w:t>1</w:t>
            </w:r>
          </w:p>
        </w:tc>
        <w:tc>
          <w:tcPr>
            <w:tcW w:w="509" w:type="dxa"/>
          </w:tcPr>
          <w:p w14:paraId="45B6ECF7" w14:textId="77777777" w:rsidR="009458D1" w:rsidRPr="009458D1" w:rsidRDefault="009458D1" w:rsidP="0097005E">
            <w:pPr>
              <w:jc w:val="center"/>
              <w:rPr>
                <w:rFonts w:asciiTheme="minorHAnsi" w:hAnsiTheme="minorHAnsi" w:cstheme="minorHAnsi"/>
                <w:b/>
                <w:bCs/>
              </w:rPr>
            </w:pPr>
            <w:r w:rsidRPr="009458D1">
              <w:rPr>
                <w:rFonts w:asciiTheme="minorHAnsi" w:hAnsiTheme="minorHAnsi" w:cstheme="minorHAnsi"/>
                <w:b/>
                <w:bCs/>
              </w:rPr>
              <w:t>5</w:t>
            </w:r>
          </w:p>
        </w:tc>
      </w:tr>
      <w:tr w:rsidR="009458D1" w:rsidRPr="009458D1" w14:paraId="2F34C48B" w14:textId="77777777" w:rsidTr="0097005E">
        <w:tc>
          <w:tcPr>
            <w:tcW w:w="1742" w:type="dxa"/>
          </w:tcPr>
          <w:p w14:paraId="410B9AA6" w14:textId="77777777" w:rsidR="009458D1" w:rsidRPr="009458D1" w:rsidRDefault="009458D1" w:rsidP="0097005E">
            <w:pPr>
              <w:jc w:val="right"/>
              <w:rPr>
                <w:rFonts w:asciiTheme="minorHAnsi" w:hAnsiTheme="minorHAnsi" w:cstheme="minorHAnsi"/>
                <w:b/>
                <w:bCs/>
              </w:rPr>
            </w:pPr>
            <w:r w:rsidRPr="009458D1">
              <w:rPr>
                <w:rFonts w:asciiTheme="minorHAnsi" w:hAnsiTheme="minorHAnsi" w:cstheme="minorHAnsi"/>
                <w:b/>
                <w:bCs/>
              </w:rPr>
              <w:t>CGM</w:t>
            </w:r>
          </w:p>
        </w:tc>
        <w:tc>
          <w:tcPr>
            <w:tcW w:w="722" w:type="dxa"/>
            <w:shd w:val="clear" w:color="auto" w:fill="F2F2F2" w:themeFill="background1" w:themeFillShade="F2"/>
          </w:tcPr>
          <w:p w14:paraId="7538B176" w14:textId="77777777" w:rsidR="009458D1" w:rsidRPr="009458D1" w:rsidRDefault="009458D1" w:rsidP="0097005E">
            <w:pPr>
              <w:jc w:val="center"/>
              <w:rPr>
                <w:rFonts w:asciiTheme="minorHAnsi" w:hAnsiTheme="minorHAnsi" w:cstheme="minorHAnsi"/>
              </w:rPr>
            </w:pPr>
            <w:r w:rsidRPr="009458D1">
              <w:rPr>
                <w:rFonts w:asciiTheme="minorHAnsi" w:hAnsiTheme="minorHAnsi" w:cstheme="minorHAnsi"/>
              </w:rPr>
              <w:t>1</w:t>
            </w:r>
          </w:p>
        </w:tc>
        <w:tc>
          <w:tcPr>
            <w:tcW w:w="1154" w:type="dxa"/>
            <w:shd w:val="clear" w:color="auto" w:fill="D9D9D9" w:themeFill="background1" w:themeFillShade="D9"/>
          </w:tcPr>
          <w:p w14:paraId="1AFCEFEF" w14:textId="77777777" w:rsidR="009458D1" w:rsidRPr="009458D1" w:rsidRDefault="009458D1" w:rsidP="0097005E">
            <w:pPr>
              <w:jc w:val="center"/>
              <w:rPr>
                <w:rFonts w:asciiTheme="minorHAnsi" w:hAnsiTheme="minorHAnsi" w:cstheme="minorHAnsi"/>
              </w:rPr>
            </w:pPr>
            <w:r w:rsidRPr="009458D1">
              <w:rPr>
                <w:rFonts w:asciiTheme="minorHAnsi" w:hAnsiTheme="minorHAnsi" w:cstheme="minorHAnsi"/>
              </w:rPr>
              <w:t>5</w:t>
            </w:r>
          </w:p>
        </w:tc>
        <w:tc>
          <w:tcPr>
            <w:tcW w:w="725" w:type="dxa"/>
            <w:shd w:val="clear" w:color="auto" w:fill="BFBFBF" w:themeFill="background1" w:themeFillShade="BF"/>
          </w:tcPr>
          <w:p w14:paraId="748D653C" w14:textId="77777777" w:rsidR="009458D1" w:rsidRPr="009458D1" w:rsidRDefault="009458D1" w:rsidP="0097005E">
            <w:pPr>
              <w:jc w:val="center"/>
              <w:rPr>
                <w:rFonts w:asciiTheme="minorHAnsi" w:hAnsiTheme="minorHAnsi" w:cstheme="minorHAnsi"/>
              </w:rPr>
            </w:pPr>
            <w:r w:rsidRPr="009458D1">
              <w:rPr>
                <w:rFonts w:asciiTheme="minorHAnsi" w:hAnsiTheme="minorHAnsi" w:cstheme="minorHAnsi"/>
              </w:rPr>
              <w:t>5</w:t>
            </w:r>
          </w:p>
        </w:tc>
        <w:tc>
          <w:tcPr>
            <w:tcW w:w="722" w:type="dxa"/>
            <w:shd w:val="clear" w:color="auto" w:fill="F2F2F2" w:themeFill="background1" w:themeFillShade="F2"/>
          </w:tcPr>
          <w:p w14:paraId="6F719E96" w14:textId="77777777" w:rsidR="009458D1" w:rsidRPr="009458D1" w:rsidRDefault="009458D1" w:rsidP="0097005E">
            <w:pPr>
              <w:jc w:val="center"/>
              <w:rPr>
                <w:rFonts w:asciiTheme="minorHAnsi" w:hAnsiTheme="minorHAnsi" w:cstheme="minorHAnsi"/>
              </w:rPr>
            </w:pPr>
            <w:r w:rsidRPr="009458D1">
              <w:rPr>
                <w:rFonts w:asciiTheme="minorHAnsi" w:hAnsiTheme="minorHAnsi" w:cstheme="minorHAnsi"/>
              </w:rPr>
              <w:t>0</w:t>
            </w:r>
          </w:p>
        </w:tc>
        <w:tc>
          <w:tcPr>
            <w:tcW w:w="1166" w:type="dxa"/>
            <w:shd w:val="clear" w:color="auto" w:fill="D9D9D9" w:themeFill="background1" w:themeFillShade="D9"/>
          </w:tcPr>
          <w:p w14:paraId="74DDE0FE" w14:textId="77777777" w:rsidR="009458D1" w:rsidRPr="009458D1" w:rsidRDefault="009458D1" w:rsidP="0097005E">
            <w:pPr>
              <w:jc w:val="center"/>
              <w:rPr>
                <w:rFonts w:asciiTheme="minorHAnsi" w:hAnsiTheme="minorHAnsi" w:cstheme="minorHAnsi"/>
              </w:rPr>
            </w:pPr>
            <w:r w:rsidRPr="009458D1">
              <w:rPr>
                <w:rFonts w:asciiTheme="minorHAnsi" w:hAnsiTheme="minorHAnsi" w:cstheme="minorHAnsi"/>
              </w:rPr>
              <w:t>0</w:t>
            </w:r>
          </w:p>
        </w:tc>
        <w:tc>
          <w:tcPr>
            <w:tcW w:w="803" w:type="dxa"/>
            <w:shd w:val="clear" w:color="auto" w:fill="BFBFBF" w:themeFill="background1" w:themeFillShade="BF"/>
          </w:tcPr>
          <w:p w14:paraId="7F0D5DE4" w14:textId="77777777" w:rsidR="009458D1" w:rsidRPr="009458D1" w:rsidRDefault="009458D1" w:rsidP="0097005E">
            <w:pPr>
              <w:jc w:val="center"/>
              <w:rPr>
                <w:rFonts w:asciiTheme="minorHAnsi" w:hAnsiTheme="minorHAnsi" w:cstheme="minorHAnsi"/>
              </w:rPr>
            </w:pPr>
            <w:r w:rsidRPr="009458D1">
              <w:rPr>
                <w:rFonts w:asciiTheme="minorHAnsi" w:hAnsiTheme="minorHAnsi" w:cstheme="minorHAnsi"/>
              </w:rPr>
              <w:t>1</w:t>
            </w:r>
          </w:p>
        </w:tc>
        <w:tc>
          <w:tcPr>
            <w:tcW w:w="722" w:type="dxa"/>
            <w:shd w:val="clear" w:color="auto" w:fill="F2F2F2" w:themeFill="background1" w:themeFillShade="F2"/>
          </w:tcPr>
          <w:p w14:paraId="3ED7EA24" w14:textId="77777777" w:rsidR="009458D1" w:rsidRPr="009458D1" w:rsidRDefault="009458D1" w:rsidP="0097005E">
            <w:pPr>
              <w:jc w:val="center"/>
              <w:rPr>
                <w:rFonts w:asciiTheme="minorHAnsi" w:hAnsiTheme="minorHAnsi" w:cstheme="minorHAnsi"/>
              </w:rPr>
            </w:pPr>
            <w:r w:rsidRPr="009458D1">
              <w:rPr>
                <w:rFonts w:asciiTheme="minorHAnsi" w:hAnsiTheme="minorHAnsi" w:cstheme="minorHAnsi"/>
              </w:rPr>
              <w:t>0</w:t>
            </w:r>
          </w:p>
        </w:tc>
        <w:tc>
          <w:tcPr>
            <w:tcW w:w="1179" w:type="dxa"/>
            <w:shd w:val="clear" w:color="auto" w:fill="D9D9D9" w:themeFill="background1" w:themeFillShade="D9"/>
          </w:tcPr>
          <w:p w14:paraId="7C3E39B8" w14:textId="77777777" w:rsidR="009458D1" w:rsidRPr="009458D1" w:rsidRDefault="009458D1" w:rsidP="0097005E">
            <w:pPr>
              <w:jc w:val="center"/>
              <w:rPr>
                <w:rFonts w:asciiTheme="minorHAnsi" w:hAnsiTheme="minorHAnsi" w:cstheme="minorHAnsi"/>
              </w:rPr>
            </w:pPr>
            <w:r w:rsidRPr="009458D1">
              <w:rPr>
                <w:rFonts w:asciiTheme="minorHAnsi" w:hAnsiTheme="minorHAnsi" w:cstheme="minorHAnsi"/>
              </w:rPr>
              <w:t>0</w:t>
            </w:r>
          </w:p>
        </w:tc>
        <w:tc>
          <w:tcPr>
            <w:tcW w:w="857" w:type="dxa"/>
            <w:shd w:val="clear" w:color="auto" w:fill="BFBFBF" w:themeFill="background1" w:themeFillShade="BF"/>
          </w:tcPr>
          <w:p w14:paraId="7A395574" w14:textId="77777777" w:rsidR="009458D1" w:rsidRPr="009458D1" w:rsidRDefault="009458D1" w:rsidP="0097005E">
            <w:pPr>
              <w:jc w:val="center"/>
              <w:rPr>
                <w:rFonts w:asciiTheme="minorHAnsi" w:hAnsiTheme="minorHAnsi" w:cstheme="minorHAnsi"/>
              </w:rPr>
            </w:pPr>
            <w:r w:rsidRPr="009458D1">
              <w:rPr>
                <w:rFonts w:asciiTheme="minorHAnsi" w:hAnsiTheme="minorHAnsi" w:cstheme="minorHAnsi"/>
              </w:rPr>
              <w:t>0</w:t>
            </w:r>
          </w:p>
        </w:tc>
        <w:tc>
          <w:tcPr>
            <w:tcW w:w="509" w:type="dxa"/>
          </w:tcPr>
          <w:p w14:paraId="04904F09" w14:textId="77777777" w:rsidR="009458D1" w:rsidRPr="009458D1" w:rsidRDefault="009458D1" w:rsidP="0097005E">
            <w:pPr>
              <w:jc w:val="center"/>
              <w:rPr>
                <w:rFonts w:asciiTheme="minorHAnsi" w:hAnsiTheme="minorHAnsi" w:cstheme="minorHAnsi"/>
                <w:b/>
                <w:bCs/>
              </w:rPr>
            </w:pPr>
            <w:r w:rsidRPr="009458D1">
              <w:rPr>
                <w:rFonts w:asciiTheme="minorHAnsi" w:hAnsiTheme="minorHAnsi" w:cstheme="minorHAnsi"/>
                <w:b/>
                <w:bCs/>
              </w:rPr>
              <w:t>12</w:t>
            </w:r>
          </w:p>
        </w:tc>
      </w:tr>
      <w:tr w:rsidR="009458D1" w:rsidRPr="009458D1" w14:paraId="5FB7EB78" w14:textId="77777777" w:rsidTr="0097005E">
        <w:tc>
          <w:tcPr>
            <w:tcW w:w="1742" w:type="dxa"/>
          </w:tcPr>
          <w:p w14:paraId="1664CBC9" w14:textId="77777777" w:rsidR="009458D1" w:rsidRPr="009458D1" w:rsidRDefault="009458D1" w:rsidP="0097005E">
            <w:pPr>
              <w:jc w:val="right"/>
              <w:rPr>
                <w:rFonts w:asciiTheme="minorHAnsi" w:hAnsiTheme="minorHAnsi" w:cstheme="minorHAnsi"/>
                <w:u w:val="single"/>
              </w:rPr>
            </w:pPr>
            <w:r w:rsidRPr="009458D1">
              <w:rPr>
                <w:rFonts w:asciiTheme="minorHAnsi" w:hAnsiTheme="minorHAnsi" w:cstheme="minorHAnsi"/>
                <w:u w:val="single"/>
              </w:rPr>
              <w:t>Totaal</w:t>
            </w:r>
          </w:p>
        </w:tc>
        <w:tc>
          <w:tcPr>
            <w:tcW w:w="722" w:type="dxa"/>
            <w:shd w:val="clear" w:color="auto" w:fill="F2F2F2" w:themeFill="background1" w:themeFillShade="F2"/>
          </w:tcPr>
          <w:p w14:paraId="33EA95D8" w14:textId="77777777" w:rsidR="009458D1" w:rsidRPr="009458D1" w:rsidRDefault="009458D1" w:rsidP="0097005E">
            <w:pPr>
              <w:jc w:val="center"/>
              <w:rPr>
                <w:rFonts w:asciiTheme="minorHAnsi" w:hAnsiTheme="minorHAnsi" w:cstheme="minorHAnsi"/>
                <w:b/>
                <w:bCs/>
                <w:u w:val="single"/>
              </w:rPr>
            </w:pPr>
            <w:r w:rsidRPr="009458D1">
              <w:rPr>
                <w:rFonts w:asciiTheme="minorHAnsi" w:hAnsiTheme="minorHAnsi" w:cstheme="minorHAnsi"/>
                <w:b/>
                <w:bCs/>
                <w:u w:val="single"/>
              </w:rPr>
              <w:t>9</w:t>
            </w:r>
          </w:p>
        </w:tc>
        <w:tc>
          <w:tcPr>
            <w:tcW w:w="1154" w:type="dxa"/>
            <w:shd w:val="clear" w:color="auto" w:fill="D9D9D9" w:themeFill="background1" w:themeFillShade="D9"/>
          </w:tcPr>
          <w:p w14:paraId="49833F4F" w14:textId="77777777" w:rsidR="009458D1" w:rsidRPr="009458D1" w:rsidRDefault="009458D1" w:rsidP="0097005E">
            <w:pPr>
              <w:jc w:val="center"/>
              <w:rPr>
                <w:rFonts w:asciiTheme="minorHAnsi" w:hAnsiTheme="minorHAnsi" w:cstheme="minorHAnsi"/>
                <w:b/>
                <w:bCs/>
                <w:u w:val="single"/>
              </w:rPr>
            </w:pPr>
            <w:r w:rsidRPr="009458D1">
              <w:rPr>
                <w:rFonts w:asciiTheme="minorHAnsi" w:hAnsiTheme="minorHAnsi" w:cstheme="minorHAnsi"/>
                <w:b/>
                <w:bCs/>
                <w:u w:val="single"/>
              </w:rPr>
              <w:t>21</w:t>
            </w:r>
          </w:p>
        </w:tc>
        <w:tc>
          <w:tcPr>
            <w:tcW w:w="725" w:type="dxa"/>
            <w:shd w:val="clear" w:color="auto" w:fill="BFBFBF" w:themeFill="background1" w:themeFillShade="BF"/>
          </w:tcPr>
          <w:p w14:paraId="4B208A3F" w14:textId="77777777" w:rsidR="009458D1" w:rsidRPr="009458D1" w:rsidRDefault="009458D1" w:rsidP="0097005E">
            <w:pPr>
              <w:jc w:val="center"/>
              <w:rPr>
                <w:rFonts w:asciiTheme="minorHAnsi" w:hAnsiTheme="minorHAnsi" w:cstheme="minorHAnsi"/>
                <w:b/>
                <w:bCs/>
                <w:u w:val="single"/>
              </w:rPr>
            </w:pPr>
            <w:r w:rsidRPr="009458D1">
              <w:rPr>
                <w:rFonts w:asciiTheme="minorHAnsi" w:hAnsiTheme="minorHAnsi" w:cstheme="minorHAnsi"/>
                <w:b/>
                <w:bCs/>
                <w:u w:val="single"/>
              </w:rPr>
              <w:t>11</w:t>
            </w:r>
          </w:p>
        </w:tc>
        <w:tc>
          <w:tcPr>
            <w:tcW w:w="722" w:type="dxa"/>
            <w:shd w:val="clear" w:color="auto" w:fill="F2F2F2" w:themeFill="background1" w:themeFillShade="F2"/>
          </w:tcPr>
          <w:p w14:paraId="3A6476D7" w14:textId="77777777" w:rsidR="009458D1" w:rsidRPr="009458D1" w:rsidRDefault="009458D1" w:rsidP="0097005E">
            <w:pPr>
              <w:jc w:val="center"/>
              <w:rPr>
                <w:rFonts w:asciiTheme="minorHAnsi" w:hAnsiTheme="minorHAnsi" w:cstheme="minorHAnsi"/>
                <w:b/>
                <w:bCs/>
                <w:u w:val="single"/>
              </w:rPr>
            </w:pPr>
            <w:r w:rsidRPr="009458D1">
              <w:rPr>
                <w:rFonts w:asciiTheme="minorHAnsi" w:hAnsiTheme="minorHAnsi" w:cstheme="minorHAnsi"/>
                <w:b/>
                <w:bCs/>
                <w:u w:val="single"/>
              </w:rPr>
              <w:t>1</w:t>
            </w:r>
          </w:p>
        </w:tc>
        <w:tc>
          <w:tcPr>
            <w:tcW w:w="1166" w:type="dxa"/>
            <w:shd w:val="clear" w:color="auto" w:fill="D9D9D9" w:themeFill="background1" w:themeFillShade="D9"/>
          </w:tcPr>
          <w:p w14:paraId="3B2FFBC9" w14:textId="77777777" w:rsidR="009458D1" w:rsidRPr="009458D1" w:rsidRDefault="009458D1" w:rsidP="0097005E">
            <w:pPr>
              <w:jc w:val="center"/>
              <w:rPr>
                <w:rFonts w:asciiTheme="minorHAnsi" w:hAnsiTheme="minorHAnsi" w:cstheme="minorHAnsi"/>
                <w:b/>
                <w:bCs/>
                <w:u w:val="single"/>
              </w:rPr>
            </w:pPr>
            <w:r w:rsidRPr="009458D1">
              <w:rPr>
                <w:rFonts w:asciiTheme="minorHAnsi" w:hAnsiTheme="minorHAnsi" w:cstheme="minorHAnsi"/>
                <w:b/>
                <w:bCs/>
                <w:u w:val="single"/>
              </w:rPr>
              <w:t>4</w:t>
            </w:r>
          </w:p>
        </w:tc>
        <w:tc>
          <w:tcPr>
            <w:tcW w:w="803" w:type="dxa"/>
            <w:shd w:val="clear" w:color="auto" w:fill="BFBFBF" w:themeFill="background1" w:themeFillShade="BF"/>
          </w:tcPr>
          <w:p w14:paraId="3ADB1427" w14:textId="77777777" w:rsidR="009458D1" w:rsidRPr="009458D1" w:rsidRDefault="009458D1" w:rsidP="0097005E">
            <w:pPr>
              <w:jc w:val="center"/>
              <w:rPr>
                <w:rFonts w:asciiTheme="minorHAnsi" w:hAnsiTheme="minorHAnsi" w:cstheme="minorHAnsi"/>
                <w:b/>
                <w:bCs/>
                <w:u w:val="single"/>
              </w:rPr>
            </w:pPr>
            <w:r w:rsidRPr="009458D1">
              <w:rPr>
                <w:rFonts w:asciiTheme="minorHAnsi" w:hAnsiTheme="minorHAnsi" w:cstheme="minorHAnsi"/>
                <w:b/>
                <w:bCs/>
                <w:u w:val="single"/>
              </w:rPr>
              <w:t>5</w:t>
            </w:r>
          </w:p>
        </w:tc>
        <w:tc>
          <w:tcPr>
            <w:tcW w:w="722" w:type="dxa"/>
            <w:shd w:val="clear" w:color="auto" w:fill="F2F2F2" w:themeFill="background1" w:themeFillShade="F2"/>
          </w:tcPr>
          <w:p w14:paraId="01A0F69C" w14:textId="77777777" w:rsidR="009458D1" w:rsidRPr="009458D1" w:rsidRDefault="009458D1" w:rsidP="0097005E">
            <w:pPr>
              <w:jc w:val="center"/>
              <w:rPr>
                <w:rFonts w:asciiTheme="minorHAnsi" w:hAnsiTheme="minorHAnsi" w:cstheme="minorHAnsi"/>
                <w:b/>
                <w:bCs/>
                <w:u w:val="single"/>
              </w:rPr>
            </w:pPr>
            <w:r w:rsidRPr="009458D1">
              <w:rPr>
                <w:rFonts w:asciiTheme="minorHAnsi" w:hAnsiTheme="minorHAnsi" w:cstheme="minorHAnsi"/>
                <w:b/>
                <w:bCs/>
                <w:u w:val="single"/>
              </w:rPr>
              <w:t>0</w:t>
            </w:r>
          </w:p>
        </w:tc>
        <w:tc>
          <w:tcPr>
            <w:tcW w:w="1179" w:type="dxa"/>
            <w:shd w:val="clear" w:color="auto" w:fill="D9D9D9" w:themeFill="background1" w:themeFillShade="D9"/>
          </w:tcPr>
          <w:p w14:paraId="17217B5E" w14:textId="77777777" w:rsidR="009458D1" w:rsidRPr="009458D1" w:rsidRDefault="009458D1" w:rsidP="0097005E">
            <w:pPr>
              <w:jc w:val="center"/>
              <w:rPr>
                <w:rFonts w:asciiTheme="minorHAnsi" w:hAnsiTheme="minorHAnsi" w:cstheme="minorHAnsi"/>
                <w:b/>
                <w:bCs/>
                <w:u w:val="single"/>
              </w:rPr>
            </w:pPr>
            <w:r w:rsidRPr="009458D1">
              <w:rPr>
                <w:rFonts w:asciiTheme="minorHAnsi" w:hAnsiTheme="minorHAnsi" w:cstheme="minorHAnsi"/>
                <w:b/>
                <w:bCs/>
                <w:u w:val="single"/>
              </w:rPr>
              <w:t>1</w:t>
            </w:r>
          </w:p>
        </w:tc>
        <w:tc>
          <w:tcPr>
            <w:tcW w:w="857" w:type="dxa"/>
            <w:shd w:val="clear" w:color="auto" w:fill="BFBFBF" w:themeFill="background1" w:themeFillShade="BF"/>
          </w:tcPr>
          <w:p w14:paraId="7A867D91" w14:textId="77777777" w:rsidR="009458D1" w:rsidRPr="009458D1" w:rsidRDefault="009458D1" w:rsidP="0097005E">
            <w:pPr>
              <w:jc w:val="center"/>
              <w:rPr>
                <w:rFonts w:asciiTheme="minorHAnsi" w:hAnsiTheme="minorHAnsi" w:cstheme="minorHAnsi"/>
                <w:b/>
                <w:bCs/>
                <w:u w:val="single"/>
              </w:rPr>
            </w:pPr>
            <w:r w:rsidRPr="009458D1">
              <w:rPr>
                <w:rFonts w:asciiTheme="minorHAnsi" w:hAnsiTheme="minorHAnsi" w:cstheme="minorHAnsi"/>
                <w:b/>
                <w:bCs/>
                <w:u w:val="single"/>
              </w:rPr>
              <w:t>1</w:t>
            </w:r>
          </w:p>
        </w:tc>
        <w:tc>
          <w:tcPr>
            <w:tcW w:w="509" w:type="dxa"/>
            <w:shd w:val="clear" w:color="auto" w:fill="FFFF00"/>
          </w:tcPr>
          <w:p w14:paraId="148C26C4" w14:textId="77777777" w:rsidR="009458D1" w:rsidRPr="009458D1" w:rsidRDefault="009458D1" w:rsidP="0097005E">
            <w:pPr>
              <w:jc w:val="center"/>
              <w:rPr>
                <w:rFonts w:asciiTheme="minorHAnsi" w:hAnsiTheme="minorHAnsi" w:cstheme="minorHAnsi"/>
                <w:b/>
                <w:bCs/>
                <w:u w:val="single"/>
              </w:rPr>
            </w:pPr>
            <w:r w:rsidRPr="009458D1">
              <w:rPr>
                <w:rFonts w:asciiTheme="minorHAnsi" w:hAnsiTheme="minorHAnsi" w:cstheme="minorHAnsi"/>
                <w:b/>
                <w:bCs/>
                <w:u w:val="single"/>
              </w:rPr>
              <w:t>53</w:t>
            </w:r>
          </w:p>
        </w:tc>
      </w:tr>
    </w:tbl>
    <w:p w14:paraId="2DD13243" w14:textId="00262709" w:rsidR="009458D1" w:rsidRPr="009458D1" w:rsidRDefault="009458D1" w:rsidP="009458D1">
      <w:pPr>
        <w:rPr>
          <w:rFonts w:asciiTheme="minorHAnsi" w:hAnsiTheme="minorHAnsi" w:cstheme="minorHAnsi"/>
          <w:sz w:val="22"/>
          <w:szCs w:val="22"/>
        </w:rPr>
      </w:pPr>
      <w:r w:rsidRPr="009458D1">
        <w:rPr>
          <w:rFonts w:asciiTheme="minorHAnsi" w:hAnsiTheme="minorHAnsi" w:cstheme="minorHAnsi"/>
          <w:sz w:val="22"/>
          <w:szCs w:val="22"/>
        </w:rPr>
        <w:t>Concluderend kan gesteld worden dat de grootste groep zich onder de 10% gebruik bevindt.</w:t>
      </w:r>
    </w:p>
    <w:p w14:paraId="4D81FBBF" w14:textId="77777777" w:rsidR="009458D1" w:rsidRPr="009458D1" w:rsidRDefault="009458D1" w:rsidP="009458D1">
      <w:pPr>
        <w:rPr>
          <w:rFonts w:asciiTheme="minorHAnsi" w:hAnsiTheme="minorHAnsi" w:cstheme="minorHAnsi"/>
          <w:sz w:val="22"/>
          <w:szCs w:val="22"/>
        </w:rPr>
      </w:pPr>
      <w:r w:rsidRPr="009458D1">
        <w:rPr>
          <w:rFonts w:asciiTheme="minorHAnsi" w:hAnsiTheme="minorHAnsi" w:cstheme="minorHAnsi"/>
          <w:sz w:val="22"/>
          <w:szCs w:val="22"/>
        </w:rPr>
        <w:t>Overall moet de RHZ-coalitie ernaar streven om het gebruik van het portaal te verhogen.</w:t>
      </w:r>
    </w:p>
    <w:p w14:paraId="60DC4EB8" w14:textId="77777777" w:rsidR="009458D1" w:rsidRDefault="009458D1" w:rsidP="009458D1">
      <w:pPr>
        <w:rPr>
          <w:rFonts w:asciiTheme="minorHAnsi" w:hAnsiTheme="minorHAnsi" w:cstheme="minorHAnsi"/>
          <w:b/>
          <w:bCs/>
          <w:sz w:val="22"/>
          <w:szCs w:val="22"/>
        </w:rPr>
      </w:pPr>
    </w:p>
    <w:p w14:paraId="0EA3AC33" w14:textId="496FCB6F" w:rsidR="009458D1" w:rsidRPr="009458D1" w:rsidRDefault="009458D1" w:rsidP="009458D1">
      <w:pPr>
        <w:rPr>
          <w:rFonts w:asciiTheme="minorHAnsi" w:hAnsiTheme="minorHAnsi" w:cstheme="minorHAnsi"/>
          <w:b/>
          <w:bCs/>
          <w:sz w:val="22"/>
          <w:szCs w:val="22"/>
        </w:rPr>
      </w:pPr>
      <w:r w:rsidRPr="009458D1">
        <w:rPr>
          <w:rFonts w:asciiTheme="minorHAnsi" w:hAnsiTheme="minorHAnsi" w:cstheme="minorHAnsi"/>
          <w:b/>
          <w:bCs/>
          <w:sz w:val="22"/>
          <w:szCs w:val="22"/>
        </w:rPr>
        <w:t xml:space="preserve">Wat zijn voordelen van een patiëntenportaal? </w:t>
      </w:r>
    </w:p>
    <w:p w14:paraId="3811E3E4" w14:textId="77777777" w:rsidR="009458D1" w:rsidRPr="009458D1" w:rsidRDefault="009458D1" w:rsidP="009458D1">
      <w:pPr>
        <w:rPr>
          <w:rFonts w:asciiTheme="minorHAnsi" w:hAnsiTheme="minorHAnsi" w:cstheme="minorHAnsi"/>
          <w:sz w:val="22"/>
          <w:szCs w:val="22"/>
        </w:rPr>
      </w:pPr>
      <w:r w:rsidRPr="009458D1">
        <w:rPr>
          <w:rFonts w:asciiTheme="minorHAnsi" w:hAnsiTheme="minorHAnsi" w:cstheme="minorHAnsi"/>
          <w:sz w:val="22"/>
          <w:szCs w:val="22"/>
        </w:rPr>
        <w:t>Patiëntenportaal brengen voor iedere huisartsenpraktijk significante voordelen met zich mee zoals onder andere dat de registratielast wordt verminderd, de patiënt direct actief kan worden betrokken en informatie niet meer verspreid en versnipperd in de e-mailbox zit. Er ligt een basis, maar de stappen om meer gebruik te stimuleren en toe te werken naar een wereld waarin de patiënt volwaardig meedoet moeten genomen worden. Op die manier kunnen huisartsenpartijken in de regio als volwaardig actor participeren in een gegevensnetwerk in de regio dat, met goedkeuring van de patiënt, gestandaardiseerde gegevens uitwisselt.</w:t>
      </w:r>
    </w:p>
    <w:p w14:paraId="5E8CF850" w14:textId="77777777" w:rsidR="009458D1" w:rsidRDefault="009458D1" w:rsidP="009458D1">
      <w:pPr>
        <w:rPr>
          <w:rFonts w:asciiTheme="minorHAnsi" w:hAnsiTheme="minorHAnsi" w:cstheme="minorHAnsi"/>
          <w:b/>
          <w:bCs/>
        </w:rPr>
      </w:pPr>
    </w:p>
    <w:p w14:paraId="09676F7C" w14:textId="7EC4CA2C" w:rsidR="009458D1" w:rsidRPr="009458D1" w:rsidRDefault="009458D1" w:rsidP="009458D1">
      <w:pPr>
        <w:rPr>
          <w:rFonts w:asciiTheme="minorHAnsi" w:hAnsiTheme="minorHAnsi" w:cstheme="minorHAnsi"/>
          <w:b/>
          <w:bCs/>
          <w:sz w:val="22"/>
          <w:szCs w:val="22"/>
        </w:rPr>
      </w:pPr>
      <w:r w:rsidRPr="009458D1">
        <w:rPr>
          <w:rFonts w:asciiTheme="minorHAnsi" w:hAnsiTheme="minorHAnsi" w:cstheme="minorHAnsi"/>
          <w:b/>
          <w:bCs/>
          <w:sz w:val="22"/>
          <w:szCs w:val="22"/>
        </w:rPr>
        <w:t>Tips en trick</w:t>
      </w:r>
    </w:p>
    <w:p w14:paraId="602C929B" w14:textId="77777777" w:rsidR="009458D1" w:rsidRPr="009458D1" w:rsidRDefault="009458D1" w:rsidP="009458D1">
      <w:pPr>
        <w:rPr>
          <w:rFonts w:asciiTheme="minorHAnsi" w:hAnsiTheme="minorHAnsi" w:cstheme="minorHAnsi"/>
          <w:sz w:val="22"/>
          <w:szCs w:val="22"/>
        </w:rPr>
      </w:pPr>
      <w:r w:rsidRPr="009458D1">
        <w:rPr>
          <w:rFonts w:asciiTheme="minorHAnsi" w:hAnsiTheme="minorHAnsi" w:cstheme="minorHAnsi"/>
          <w:sz w:val="22"/>
          <w:szCs w:val="22"/>
        </w:rPr>
        <w:t>Hoe kun je als huisartsenpraktijk nu die stappen gaan maken om het gebruik van het patiëntenportaal te verhogen? Welke tips en tricks geven de koplopers om het gebruik van het patiëntenportaal te verhogen en toe te passen in de eigen huisartsenpraktijk</w:t>
      </w:r>
    </w:p>
    <w:p w14:paraId="290124BE" w14:textId="77777777" w:rsidR="009458D1" w:rsidRPr="009458D1" w:rsidRDefault="009458D1" w:rsidP="009458D1">
      <w:pPr>
        <w:pStyle w:val="Lijstalinea"/>
        <w:numPr>
          <w:ilvl w:val="0"/>
          <w:numId w:val="14"/>
        </w:numPr>
        <w:rPr>
          <w:rFonts w:asciiTheme="minorHAnsi" w:hAnsiTheme="minorHAnsi" w:cstheme="minorHAnsi"/>
          <w:sz w:val="22"/>
          <w:szCs w:val="22"/>
        </w:rPr>
      </w:pPr>
      <w:r w:rsidRPr="009458D1">
        <w:rPr>
          <w:rFonts w:asciiTheme="minorHAnsi" w:hAnsiTheme="minorHAnsi" w:cstheme="minorHAnsi"/>
          <w:sz w:val="22"/>
          <w:szCs w:val="22"/>
        </w:rPr>
        <w:t>De huisarts vindt het zelf belangrijk;</w:t>
      </w:r>
    </w:p>
    <w:p w14:paraId="2BEB5E19" w14:textId="77777777" w:rsidR="009458D1" w:rsidRPr="009458D1" w:rsidRDefault="009458D1" w:rsidP="009458D1">
      <w:pPr>
        <w:pStyle w:val="Lijstalinea"/>
        <w:numPr>
          <w:ilvl w:val="0"/>
          <w:numId w:val="14"/>
        </w:numPr>
        <w:rPr>
          <w:rFonts w:asciiTheme="minorHAnsi" w:hAnsiTheme="minorHAnsi" w:cstheme="minorHAnsi"/>
          <w:sz w:val="22"/>
          <w:szCs w:val="22"/>
        </w:rPr>
      </w:pPr>
      <w:r w:rsidRPr="009458D1">
        <w:rPr>
          <w:rFonts w:asciiTheme="minorHAnsi" w:hAnsiTheme="minorHAnsi" w:cstheme="minorHAnsi"/>
          <w:sz w:val="22"/>
          <w:szCs w:val="22"/>
        </w:rPr>
        <w:t>Maak het patiëntenportaal een onderwerp in de wekelijkse bespreking;</w:t>
      </w:r>
    </w:p>
    <w:p w14:paraId="7F85AD16" w14:textId="77777777" w:rsidR="009458D1" w:rsidRPr="009458D1" w:rsidRDefault="009458D1" w:rsidP="009458D1">
      <w:pPr>
        <w:pStyle w:val="Lijstalinea"/>
        <w:numPr>
          <w:ilvl w:val="0"/>
          <w:numId w:val="14"/>
        </w:numPr>
        <w:rPr>
          <w:rFonts w:asciiTheme="minorHAnsi" w:hAnsiTheme="minorHAnsi" w:cstheme="minorHAnsi"/>
          <w:sz w:val="22"/>
          <w:szCs w:val="22"/>
        </w:rPr>
      </w:pPr>
      <w:r w:rsidRPr="009458D1">
        <w:rPr>
          <w:rFonts w:asciiTheme="minorHAnsi" w:hAnsiTheme="minorHAnsi" w:cstheme="minorHAnsi"/>
          <w:sz w:val="22"/>
          <w:szCs w:val="22"/>
        </w:rPr>
        <w:t xml:space="preserve">Maak één </w:t>
      </w:r>
      <w:proofErr w:type="spellStart"/>
      <w:r w:rsidRPr="009458D1">
        <w:rPr>
          <w:rFonts w:asciiTheme="minorHAnsi" w:hAnsiTheme="minorHAnsi" w:cstheme="minorHAnsi"/>
          <w:sz w:val="22"/>
          <w:szCs w:val="22"/>
        </w:rPr>
        <w:t>praktijkassistent</w:t>
      </w:r>
      <w:proofErr w:type="spellEnd"/>
      <w:r w:rsidRPr="009458D1">
        <w:rPr>
          <w:rFonts w:asciiTheme="minorHAnsi" w:hAnsiTheme="minorHAnsi" w:cstheme="minorHAnsi"/>
          <w:sz w:val="22"/>
          <w:szCs w:val="22"/>
        </w:rPr>
        <w:t xml:space="preserve"> expliciet verantwoordelijk voor het onderwerp;</w:t>
      </w:r>
    </w:p>
    <w:p w14:paraId="464E1430" w14:textId="77777777" w:rsidR="009458D1" w:rsidRPr="009458D1" w:rsidRDefault="009458D1" w:rsidP="009458D1">
      <w:pPr>
        <w:pStyle w:val="Lijstalinea"/>
        <w:numPr>
          <w:ilvl w:val="0"/>
          <w:numId w:val="14"/>
        </w:numPr>
        <w:rPr>
          <w:rFonts w:asciiTheme="minorHAnsi" w:hAnsiTheme="minorHAnsi" w:cstheme="minorHAnsi"/>
          <w:sz w:val="22"/>
          <w:szCs w:val="22"/>
        </w:rPr>
      </w:pPr>
      <w:r w:rsidRPr="009458D1">
        <w:rPr>
          <w:rFonts w:asciiTheme="minorHAnsi" w:hAnsiTheme="minorHAnsi" w:cstheme="minorHAnsi"/>
          <w:sz w:val="22"/>
          <w:szCs w:val="22"/>
        </w:rPr>
        <w:t>Leg folders in de spreekkamer;</w:t>
      </w:r>
    </w:p>
    <w:p w14:paraId="3C693E32" w14:textId="77777777" w:rsidR="009458D1" w:rsidRPr="009458D1" w:rsidRDefault="009458D1" w:rsidP="009458D1">
      <w:pPr>
        <w:pStyle w:val="Lijstalinea"/>
        <w:numPr>
          <w:ilvl w:val="0"/>
          <w:numId w:val="14"/>
        </w:numPr>
        <w:rPr>
          <w:rFonts w:asciiTheme="minorHAnsi" w:hAnsiTheme="minorHAnsi" w:cstheme="minorHAnsi"/>
          <w:sz w:val="22"/>
          <w:szCs w:val="22"/>
        </w:rPr>
      </w:pPr>
      <w:r w:rsidRPr="009458D1">
        <w:rPr>
          <w:rFonts w:asciiTheme="minorHAnsi" w:hAnsiTheme="minorHAnsi" w:cstheme="minorHAnsi"/>
          <w:sz w:val="22"/>
          <w:szCs w:val="22"/>
        </w:rPr>
        <w:t>Ben proactief tijdens patiëntencontact: “Maakt u al gebruik van het portaal?”;</w:t>
      </w:r>
    </w:p>
    <w:p w14:paraId="2C83C5F4" w14:textId="77777777" w:rsidR="009458D1" w:rsidRPr="009458D1" w:rsidRDefault="009458D1" w:rsidP="009458D1">
      <w:pPr>
        <w:pStyle w:val="Lijstalinea"/>
        <w:numPr>
          <w:ilvl w:val="0"/>
          <w:numId w:val="14"/>
        </w:numPr>
        <w:rPr>
          <w:rFonts w:asciiTheme="minorHAnsi" w:hAnsiTheme="minorHAnsi" w:cstheme="minorHAnsi"/>
          <w:sz w:val="22"/>
          <w:szCs w:val="22"/>
        </w:rPr>
      </w:pPr>
      <w:r w:rsidRPr="009458D1">
        <w:rPr>
          <w:rFonts w:asciiTheme="minorHAnsi" w:hAnsiTheme="minorHAnsi" w:cstheme="minorHAnsi"/>
          <w:sz w:val="22"/>
          <w:szCs w:val="22"/>
        </w:rPr>
        <w:t>Bij kennismaking met nieuwe patiënten is het een vast onderwerp van het gesprek;</w:t>
      </w:r>
    </w:p>
    <w:p w14:paraId="564DE78C" w14:textId="77777777" w:rsidR="009458D1" w:rsidRPr="009458D1" w:rsidRDefault="009458D1" w:rsidP="009458D1">
      <w:pPr>
        <w:pStyle w:val="Lijstalinea"/>
        <w:numPr>
          <w:ilvl w:val="0"/>
          <w:numId w:val="14"/>
        </w:numPr>
        <w:rPr>
          <w:rFonts w:asciiTheme="minorHAnsi" w:hAnsiTheme="minorHAnsi" w:cstheme="minorHAnsi"/>
          <w:sz w:val="22"/>
          <w:szCs w:val="22"/>
        </w:rPr>
      </w:pPr>
      <w:r w:rsidRPr="009458D1">
        <w:rPr>
          <w:rFonts w:asciiTheme="minorHAnsi" w:hAnsiTheme="minorHAnsi" w:cstheme="minorHAnsi"/>
          <w:sz w:val="22"/>
          <w:szCs w:val="22"/>
        </w:rPr>
        <w:t>Spreek elkaar er als team op aan welke acties nog uitgevoerd kunnen worden.</w:t>
      </w:r>
    </w:p>
    <w:p w14:paraId="05B8D1C3" w14:textId="77777777" w:rsidR="009458D1" w:rsidRPr="009458D1" w:rsidRDefault="009458D1" w:rsidP="009458D1">
      <w:pPr>
        <w:rPr>
          <w:rFonts w:asciiTheme="minorHAnsi" w:hAnsiTheme="minorHAnsi" w:cstheme="minorHAnsi"/>
          <w:sz w:val="22"/>
          <w:szCs w:val="22"/>
        </w:rPr>
      </w:pPr>
    </w:p>
    <w:p w14:paraId="1E53C889" w14:textId="77777777" w:rsidR="009458D1" w:rsidRPr="009458D1" w:rsidRDefault="009458D1" w:rsidP="009458D1">
      <w:pPr>
        <w:rPr>
          <w:rFonts w:asciiTheme="minorHAnsi" w:hAnsiTheme="minorHAnsi" w:cstheme="minorHAnsi"/>
          <w:sz w:val="22"/>
          <w:szCs w:val="22"/>
        </w:rPr>
      </w:pPr>
      <w:r w:rsidRPr="009458D1">
        <w:rPr>
          <w:rFonts w:asciiTheme="minorHAnsi" w:hAnsiTheme="minorHAnsi" w:cstheme="minorHAnsi"/>
          <w:sz w:val="22"/>
          <w:szCs w:val="22"/>
        </w:rPr>
        <w:t>Mocht u vragen en opmerkingen hebben of de score van uw eigen praktijk willen weten, dan kunt u mailen met Stan Swaen projectmanager OPEN en Digitalisering (s.swaen@zio.nl).</w:t>
      </w:r>
    </w:p>
    <w:p w14:paraId="0F40E712" w14:textId="77777777" w:rsidR="009458D1" w:rsidRPr="009458D1" w:rsidRDefault="009458D1" w:rsidP="009458D1">
      <w:pPr>
        <w:rPr>
          <w:rFonts w:asciiTheme="minorHAnsi" w:hAnsiTheme="minorHAnsi" w:cstheme="minorHAnsi"/>
          <w:color w:val="FF0000"/>
        </w:rPr>
      </w:pPr>
    </w:p>
    <w:p w14:paraId="47ED52F6" w14:textId="77777777" w:rsidR="009458D1" w:rsidRPr="009458D1" w:rsidRDefault="009458D1" w:rsidP="009458D1">
      <w:pPr>
        <w:rPr>
          <w:rFonts w:asciiTheme="minorHAnsi" w:hAnsiTheme="minorHAnsi" w:cstheme="minorHAnsi"/>
          <w:color w:val="FF0000"/>
        </w:rPr>
      </w:pPr>
    </w:p>
    <w:p w14:paraId="769494C2" w14:textId="77777777" w:rsidR="009458D1" w:rsidRPr="009458D1" w:rsidRDefault="009458D1" w:rsidP="009458D1">
      <w:pPr>
        <w:rPr>
          <w:rFonts w:asciiTheme="minorHAnsi" w:hAnsiTheme="minorHAnsi" w:cstheme="minorHAnsi"/>
        </w:rPr>
      </w:pPr>
    </w:p>
    <w:p w14:paraId="76F27730" w14:textId="77777777" w:rsidR="009458D1" w:rsidRPr="009458D1" w:rsidRDefault="009458D1" w:rsidP="001F6F3F">
      <w:pPr>
        <w:widowControl w:val="0"/>
        <w:autoSpaceDE w:val="0"/>
        <w:autoSpaceDN w:val="0"/>
        <w:adjustRightInd w:val="0"/>
        <w:rPr>
          <w:rFonts w:asciiTheme="minorHAnsi" w:hAnsiTheme="minorHAnsi" w:cstheme="minorHAnsi"/>
          <w:b/>
          <w:bCs/>
          <w:sz w:val="22"/>
          <w:szCs w:val="22"/>
        </w:rPr>
      </w:pPr>
    </w:p>
    <w:p w14:paraId="66377907" w14:textId="77777777" w:rsidR="009458D1" w:rsidRPr="009458D1" w:rsidRDefault="009458D1" w:rsidP="001F6F3F">
      <w:pPr>
        <w:widowControl w:val="0"/>
        <w:autoSpaceDE w:val="0"/>
        <w:autoSpaceDN w:val="0"/>
        <w:adjustRightInd w:val="0"/>
        <w:rPr>
          <w:rFonts w:asciiTheme="minorHAnsi" w:hAnsiTheme="minorHAnsi" w:cstheme="minorHAnsi"/>
          <w:b/>
          <w:bCs/>
          <w:sz w:val="22"/>
          <w:szCs w:val="22"/>
        </w:rPr>
      </w:pPr>
    </w:p>
    <w:sectPr w:rsidR="009458D1" w:rsidRPr="009458D1" w:rsidSect="001F543A">
      <w:footerReference w:type="even" r:id="rId15"/>
      <w:footerReference w:type="default" r:id="rId16"/>
      <w:pgSz w:w="11906" w:h="16838"/>
      <w:pgMar w:top="340" w:right="1418" w:bottom="34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038C1" w14:textId="77777777" w:rsidR="001B4A08" w:rsidRDefault="001B4A08">
      <w:r>
        <w:separator/>
      </w:r>
    </w:p>
  </w:endnote>
  <w:endnote w:type="continuationSeparator" w:id="0">
    <w:p w14:paraId="6FEFAAFF" w14:textId="77777777" w:rsidR="001B4A08" w:rsidRDefault="001B4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
    <w:charset w:val="00"/>
    <w:family w:val="swiss"/>
    <w:pitch w:val="variable"/>
    <w:sig w:usb0="800002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E809" w14:textId="77777777" w:rsidR="0002505F" w:rsidRDefault="0002505F" w:rsidP="007A383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5645F89" w14:textId="77777777" w:rsidR="0002505F" w:rsidRDefault="0002505F" w:rsidP="008C2F9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8AA17" w14:textId="0BF2D977" w:rsidR="0002505F" w:rsidRPr="00AD754A" w:rsidRDefault="0002505F" w:rsidP="007A3838">
    <w:pPr>
      <w:pStyle w:val="Voettekst"/>
      <w:framePr w:wrap="around" w:vAnchor="text" w:hAnchor="margin" w:xAlign="right" w:y="1"/>
      <w:rPr>
        <w:rStyle w:val="Paginanummer"/>
        <w:rFonts w:ascii="Calibri" w:hAnsi="Calibri"/>
      </w:rPr>
    </w:pPr>
    <w:r>
      <w:rPr>
        <w:rStyle w:val="Paginanummer"/>
      </w:rPr>
      <w:fldChar w:fldCharType="begin"/>
    </w:r>
    <w:r>
      <w:rPr>
        <w:rStyle w:val="Paginanummer"/>
      </w:rPr>
      <w:instrText xml:space="preserve">PAGE  </w:instrText>
    </w:r>
    <w:r>
      <w:rPr>
        <w:rStyle w:val="Paginanummer"/>
      </w:rPr>
      <w:fldChar w:fldCharType="separate"/>
    </w:r>
    <w:r w:rsidR="00114388">
      <w:rPr>
        <w:rStyle w:val="Paginanummer"/>
        <w:noProof/>
      </w:rPr>
      <w:t>3</w:t>
    </w:r>
    <w:r>
      <w:rPr>
        <w:rStyle w:val="Paginanummer"/>
      </w:rPr>
      <w:fldChar w:fldCharType="end"/>
    </w:r>
  </w:p>
  <w:p w14:paraId="0BB23888" w14:textId="77777777" w:rsidR="0002505F" w:rsidRDefault="0002505F" w:rsidP="008C2F91">
    <w:pPr>
      <w:pStyle w:val="Voettekst"/>
      <w:ind w:right="360"/>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59565" w14:textId="77777777" w:rsidR="001B4A08" w:rsidRDefault="001B4A08">
      <w:r>
        <w:separator/>
      </w:r>
    </w:p>
  </w:footnote>
  <w:footnote w:type="continuationSeparator" w:id="0">
    <w:p w14:paraId="732E0BE9" w14:textId="77777777" w:rsidR="001B4A08" w:rsidRDefault="001B4A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740F"/>
    <w:multiLevelType w:val="hybridMultilevel"/>
    <w:tmpl w:val="23885BD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BA44F6"/>
    <w:multiLevelType w:val="hybridMultilevel"/>
    <w:tmpl w:val="E17879FA"/>
    <w:lvl w:ilvl="0" w:tplc="DB46CB24">
      <w:start w:val="3"/>
      <w:numFmt w:val="bullet"/>
      <w:lvlText w:val="-"/>
      <w:lvlJc w:val="left"/>
      <w:pPr>
        <w:ind w:left="720" w:hanging="360"/>
      </w:pPr>
      <w:rPr>
        <w:rFonts w:ascii="Calibri" w:eastAsia="Times New Roman" w:hAnsi="Calibri" w:cs="Times New Roman" w:hint="default"/>
        <w:color w:val="00000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630719"/>
    <w:multiLevelType w:val="hybridMultilevel"/>
    <w:tmpl w:val="1A1856C2"/>
    <w:lvl w:ilvl="0" w:tplc="537AF2BE">
      <w:start w:val="8"/>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5614FC"/>
    <w:multiLevelType w:val="hybridMultilevel"/>
    <w:tmpl w:val="A670B7E6"/>
    <w:lvl w:ilvl="0" w:tplc="A018449C">
      <w:start w:val="15"/>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343467C5"/>
    <w:multiLevelType w:val="hybridMultilevel"/>
    <w:tmpl w:val="05BEC1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1F974A7"/>
    <w:multiLevelType w:val="hybridMultilevel"/>
    <w:tmpl w:val="451E1116"/>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5A6B1569"/>
    <w:multiLevelType w:val="hybridMultilevel"/>
    <w:tmpl w:val="14EAC88A"/>
    <w:lvl w:ilvl="0" w:tplc="D0E44F64">
      <w:start w:val="7"/>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F6575D7"/>
    <w:multiLevelType w:val="hybridMultilevel"/>
    <w:tmpl w:val="A2A29A2A"/>
    <w:lvl w:ilvl="0" w:tplc="CE426866">
      <w:start w:val="18"/>
      <w:numFmt w:val="bullet"/>
      <w:lvlText w:val="-"/>
      <w:lvlJc w:val="left"/>
      <w:pPr>
        <w:ind w:left="720" w:hanging="360"/>
      </w:pPr>
      <w:rPr>
        <w:rFonts w:ascii="Calibri" w:eastAsia="Times New Roman" w:hAnsi="Calibri" w:cs="Times New Roman" w:hint="default"/>
        <w:b/>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6DB3D44"/>
    <w:multiLevelType w:val="hybridMultilevel"/>
    <w:tmpl w:val="449ED53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6EC4AFA"/>
    <w:multiLevelType w:val="multilevel"/>
    <w:tmpl w:val="2472A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56372E"/>
    <w:multiLevelType w:val="hybridMultilevel"/>
    <w:tmpl w:val="4D7051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23E0CF3"/>
    <w:multiLevelType w:val="hybridMultilevel"/>
    <w:tmpl w:val="47A022EE"/>
    <w:lvl w:ilvl="0" w:tplc="0413000F">
      <w:start w:val="1"/>
      <w:numFmt w:val="decimal"/>
      <w:lvlText w:val="%1."/>
      <w:lvlJc w:val="left"/>
      <w:pPr>
        <w:ind w:left="720" w:hanging="360"/>
      </w:pPr>
      <w:rPr>
        <w:rFonts w:hint="default"/>
        <w:b/>
      </w:rPr>
    </w:lvl>
    <w:lvl w:ilvl="1" w:tplc="04130001">
      <w:start w:val="1"/>
      <w:numFmt w:val="bullet"/>
      <w:lvlText w:val=""/>
      <w:lvlJc w:val="left"/>
      <w:pPr>
        <w:ind w:left="1440" w:hanging="360"/>
      </w:pPr>
      <w:rPr>
        <w:rFonts w:ascii="Symbol" w:hAnsi="Symbol" w:hint="default"/>
      </w:rPr>
    </w:lvl>
    <w:lvl w:ilvl="2" w:tplc="04130003">
      <w:start w:val="1"/>
      <w:numFmt w:val="bullet"/>
      <w:lvlText w:val="o"/>
      <w:lvlJc w:val="left"/>
      <w:pPr>
        <w:ind w:left="2160" w:hanging="180"/>
      </w:pPr>
      <w:rPr>
        <w:rFonts w:ascii="Courier New" w:hAnsi="Courier New" w:cs="Courier New" w:hint="default"/>
      </w:rPr>
    </w:lvl>
    <w:lvl w:ilvl="3" w:tplc="04130005">
      <w:start w:val="1"/>
      <w:numFmt w:val="bullet"/>
      <w:lvlText w:val=""/>
      <w:lvlJc w:val="left"/>
      <w:pPr>
        <w:ind w:left="2880" w:hanging="360"/>
      </w:pPr>
      <w:rPr>
        <w:rFonts w:ascii="Wingdings" w:hAnsi="Wingdings"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74867EB"/>
    <w:multiLevelType w:val="hybridMultilevel"/>
    <w:tmpl w:val="71F41DB6"/>
    <w:lvl w:ilvl="0" w:tplc="3AC64604">
      <w:start w:val="3"/>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00026126">
    <w:abstractNumId w:val="11"/>
  </w:num>
  <w:num w:numId="2" w16cid:durableId="1353340858">
    <w:abstractNumId w:val="0"/>
  </w:num>
  <w:num w:numId="3" w16cid:durableId="1520315838">
    <w:abstractNumId w:val="1"/>
  </w:num>
  <w:num w:numId="4" w16cid:durableId="309137338">
    <w:abstractNumId w:val="12"/>
  </w:num>
  <w:num w:numId="5" w16cid:durableId="303196648">
    <w:abstractNumId w:val="7"/>
  </w:num>
  <w:num w:numId="6" w16cid:durableId="835607730">
    <w:abstractNumId w:val="2"/>
  </w:num>
  <w:num w:numId="7" w16cid:durableId="1754085566">
    <w:abstractNumId w:val="6"/>
  </w:num>
  <w:num w:numId="8" w16cid:durableId="7021717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03838921">
    <w:abstractNumId w:val="3"/>
  </w:num>
  <w:num w:numId="10" w16cid:durableId="2067338227">
    <w:abstractNumId w:val="5"/>
  </w:num>
  <w:num w:numId="11" w16cid:durableId="1048381125">
    <w:abstractNumId w:val="8"/>
  </w:num>
  <w:num w:numId="12" w16cid:durableId="1429471564">
    <w:abstractNumId w:val="9"/>
  </w:num>
  <w:num w:numId="13" w16cid:durableId="1692798653">
    <w:abstractNumId w:val="4"/>
  </w:num>
  <w:num w:numId="14" w16cid:durableId="1089961146">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F3A"/>
    <w:rsid w:val="0000188E"/>
    <w:rsid w:val="00002C33"/>
    <w:rsid w:val="000063AB"/>
    <w:rsid w:val="00006534"/>
    <w:rsid w:val="0001157A"/>
    <w:rsid w:val="00011B0E"/>
    <w:rsid w:val="00011FDF"/>
    <w:rsid w:val="000215C8"/>
    <w:rsid w:val="00021FD4"/>
    <w:rsid w:val="0002505F"/>
    <w:rsid w:val="00027F2D"/>
    <w:rsid w:val="00027F68"/>
    <w:rsid w:val="000307DC"/>
    <w:rsid w:val="00033C70"/>
    <w:rsid w:val="0003794F"/>
    <w:rsid w:val="0004518C"/>
    <w:rsid w:val="00052E6B"/>
    <w:rsid w:val="0005637E"/>
    <w:rsid w:val="00060F7F"/>
    <w:rsid w:val="00062451"/>
    <w:rsid w:val="00063B11"/>
    <w:rsid w:val="00065C81"/>
    <w:rsid w:val="000715A6"/>
    <w:rsid w:val="00071FBA"/>
    <w:rsid w:val="00073767"/>
    <w:rsid w:val="00074EBE"/>
    <w:rsid w:val="00075395"/>
    <w:rsid w:val="000810B3"/>
    <w:rsid w:val="0008659F"/>
    <w:rsid w:val="000913CA"/>
    <w:rsid w:val="000952B4"/>
    <w:rsid w:val="00096984"/>
    <w:rsid w:val="000A3571"/>
    <w:rsid w:val="000A51A8"/>
    <w:rsid w:val="000A51D6"/>
    <w:rsid w:val="000A5226"/>
    <w:rsid w:val="000B41B7"/>
    <w:rsid w:val="000B57AD"/>
    <w:rsid w:val="000C65E2"/>
    <w:rsid w:val="000D1910"/>
    <w:rsid w:val="000D4B55"/>
    <w:rsid w:val="000D4BD8"/>
    <w:rsid w:val="000D4E83"/>
    <w:rsid w:val="000D7B20"/>
    <w:rsid w:val="000F41DA"/>
    <w:rsid w:val="00110130"/>
    <w:rsid w:val="00111827"/>
    <w:rsid w:val="00111E25"/>
    <w:rsid w:val="001125EE"/>
    <w:rsid w:val="00113763"/>
    <w:rsid w:val="001138D7"/>
    <w:rsid w:val="00114388"/>
    <w:rsid w:val="0011603B"/>
    <w:rsid w:val="001168F9"/>
    <w:rsid w:val="00126493"/>
    <w:rsid w:val="00130691"/>
    <w:rsid w:val="00131855"/>
    <w:rsid w:val="00133296"/>
    <w:rsid w:val="001353D9"/>
    <w:rsid w:val="00136691"/>
    <w:rsid w:val="00137738"/>
    <w:rsid w:val="00141F03"/>
    <w:rsid w:val="00144AA2"/>
    <w:rsid w:val="00152A03"/>
    <w:rsid w:val="001538AF"/>
    <w:rsid w:val="00163DDB"/>
    <w:rsid w:val="00165E76"/>
    <w:rsid w:val="00171C86"/>
    <w:rsid w:val="00171CBB"/>
    <w:rsid w:val="00172237"/>
    <w:rsid w:val="001800D7"/>
    <w:rsid w:val="001815FE"/>
    <w:rsid w:val="00182BD7"/>
    <w:rsid w:val="00186797"/>
    <w:rsid w:val="0019508A"/>
    <w:rsid w:val="001A0E6A"/>
    <w:rsid w:val="001A2DC8"/>
    <w:rsid w:val="001A47AD"/>
    <w:rsid w:val="001B3EEB"/>
    <w:rsid w:val="001B4A08"/>
    <w:rsid w:val="001B4CC9"/>
    <w:rsid w:val="001C4FCD"/>
    <w:rsid w:val="001C5502"/>
    <w:rsid w:val="001C5DA1"/>
    <w:rsid w:val="001C6F0F"/>
    <w:rsid w:val="001D0873"/>
    <w:rsid w:val="001D3B7F"/>
    <w:rsid w:val="001E0C96"/>
    <w:rsid w:val="001E1E11"/>
    <w:rsid w:val="001E3F1E"/>
    <w:rsid w:val="001E464E"/>
    <w:rsid w:val="001E47A4"/>
    <w:rsid w:val="001E705A"/>
    <w:rsid w:val="001E7E4E"/>
    <w:rsid w:val="001F0071"/>
    <w:rsid w:val="001F543A"/>
    <w:rsid w:val="001F69A3"/>
    <w:rsid w:val="001F6F3F"/>
    <w:rsid w:val="001F7E43"/>
    <w:rsid w:val="002051AE"/>
    <w:rsid w:val="002127CA"/>
    <w:rsid w:val="00220986"/>
    <w:rsid w:val="002263E1"/>
    <w:rsid w:val="00226856"/>
    <w:rsid w:val="002307C1"/>
    <w:rsid w:val="00232FAF"/>
    <w:rsid w:val="0023409F"/>
    <w:rsid w:val="00235BA1"/>
    <w:rsid w:val="00244096"/>
    <w:rsid w:val="002466FC"/>
    <w:rsid w:val="00250D5B"/>
    <w:rsid w:val="00253895"/>
    <w:rsid w:val="00261CCB"/>
    <w:rsid w:val="002625CE"/>
    <w:rsid w:val="00265306"/>
    <w:rsid w:val="002668A3"/>
    <w:rsid w:val="00266DBB"/>
    <w:rsid w:val="00276B9C"/>
    <w:rsid w:val="0028186B"/>
    <w:rsid w:val="00282A7C"/>
    <w:rsid w:val="00283A11"/>
    <w:rsid w:val="00286206"/>
    <w:rsid w:val="002A037C"/>
    <w:rsid w:val="002B485C"/>
    <w:rsid w:val="002B4D29"/>
    <w:rsid w:val="002C3800"/>
    <w:rsid w:val="002C6B7B"/>
    <w:rsid w:val="002C7714"/>
    <w:rsid w:val="002D52FE"/>
    <w:rsid w:val="002E0027"/>
    <w:rsid w:val="002E152B"/>
    <w:rsid w:val="002E1E80"/>
    <w:rsid w:val="002E31D4"/>
    <w:rsid w:val="002E400E"/>
    <w:rsid w:val="002F0529"/>
    <w:rsid w:val="002F0822"/>
    <w:rsid w:val="002F3555"/>
    <w:rsid w:val="002F38EA"/>
    <w:rsid w:val="002F757A"/>
    <w:rsid w:val="003001B8"/>
    <w:rsid w:val="003008EE"/>
    <w:rsid w:val="00300BAF"/>
    <w:rsid w:val="003020DB"/>
    <w:rsid w:val="003044CE"/>
    <w:rsid w:val="0030548D"/>
    <w:rsid w:val="0030570B"/>
    <w:rsid w:val="00310639"/>
    <w:rsid w:val="00313DEC"/>
    <w:rsid w:val="00316B72"/>
    <w:rsid w:val="00317818"/>
    <w:rsid w:val="00320BB5"/>
    <w:rsid w:val="00321F20"/>
    <w:rsid w:val="003272BD"/>
    <w:rsid w:val="00327EF5"/>
    <w:rsid w:val="003305EF"/>
    <w:rsid w:val="00331C92"/>
    <w:rsid w:val="00335161"/>
    <w:rsid w:val="003354DF"/>
    <w:rsid w:val="0033592E"/>
    <w:rsid w:val="003359E4"/>
    <w:rsid w:val="00345193"/>
    <w:rsid w:val="0034791A"/>
    <w:rsid w:val="003503DD"/>
    <w:rsid w:val="003546D9"/>
    <w:rsid w:val="00354F50"/>
    <w:rsid w:val="0036131E"/>
    <w:rsid w:val="00362216"/>
    <w:rsid w:val="00371DE3"/>
    <w:rsid w:val="003754FD"/>
    <w:rsid w:val="00396B16"/>
    <w:rsid w:val="00397C74"/>
    <w:rsid w:val="00397DD0"/>
    <w:rsid w:val="003A14AA"/>
    <w:rsid w:val="003A15F3"/>
    <w:rsid w:val="003A3C84"/>
    <w:rsid w:val="003B2B47"/>
    <w:rsid w:val="003C1DC5"/>
    <w:rsid w:val="003D0514"/>
    <w:rsid w:val="003D05EC"/>
    <w:rsid w:val="003D0728"/>
    <w:rsid w:val="003D0C76"/>
    <w:rsid w:val="003D2992"/>
    <w:rsid w:val="003E0883"/>
    <w:rsid w:val="003E63DB"/>
    <w:rsid w:val="003F43A3"/>
    <w:rsid w:val="003F7460"/>
    <w:rsid w:val="003F761E"/>
    <w:rsid w:val="00401A5E"/>
    <w:rsid w:val="00403937"/>
    <w:rsid w:val="00404CA0"/>
    <w:rsid w:val="00413977"/>
    <w:rsid w:val="004160C0"/>
    <w:rsid w:val="0041655B"/>
    <w:rsid w:val="00420FEA"/>
    <w:rsid w:val="0042445A"/>
    <w:rsid w:val="004260FE"/>
    <w:rsid w:val="00434A7C"/>
    <w:rsid w:val="0043685B"/>
    <w:rsid w:val="0044032F"/>
    <w:rsid w:val="0044119E"/>
    <w:rsid w:val="00442332"/>
    <w:rsid w:val="0045256A"/>
    <w:rsid w:val="0046165B"/>
    <w:rsid w:val="004668B4"/>
    <w:rsid w:val="00467272"/>
    <w:rsid w:val="00474F7A"/>
    <w:rsid w:val="0047705A"/>
    <w:rsid w:val="0049278C"/>
    <w:rsid w:val="00495651"/>
    <w:rsid w:val="004A2234"/>
    <w:rsid w:val="004A4E50"/>
    <w:rsid w:val="004B0668"/>
    <w:rsid w:val="004B0791"/>
    <w:rsid w:val="004B09E6"/>
    <w:rsid w:val="004B2F3F"/>
    <w:rsid w:val="004B44E5"/>
    <w:rsid w:val="004B7A58"/>
    <w:rsid w:val="004C0CE7"/>
    <w:rsid w:val="004C4DDE"/>
    <w:rsid w:val="004C59ED"/>
    <w:rsid w:val="004C5DC2"/>
    <w:rsid w:val="004C5F81"/>
    <w:rsid w:val="004C6AF7"/>
    <w:rsid w:val="004C716E"/>
    <w:rsid w:val="004D566C"/>
    <w:rsid w:val="004E1EB1"/>
    <w:rsid w:val="004E3416"/>
    <w:rsid w:val="004F5306"/>
    <w:rsid w:val="00500EB9"/>
    <w:rsid w:val="00502EC6"/>
    <w:rsid w:val="00507097"/>
    <w:rsid w:val="005103BE"/>
    <w:rsid w:val="00516567"/>
    <w:rsid w:val="005165E2"/>
    <w:rsid w:val="00516AD5"/>
    <w:rsid w:val="005248A5"/>
    <w:rsid w:val="00526675"/>
    <w:rsid w:val="00527025"/>
    <w:rsid w:val="00530EC1"/>
    <w:rsid w:val="00532340"/>
    <w:rsid w:val="00532A2B"/>
    <w:rsid w:val="00532D79"/>
    <w:rsid w:val="00535699"/>
    <w:rsid w:val="00541AB0"/>
    <w:rsid w:val="00546C3C"/>
    <w:rsid w:val="005500CE"/>
    <w:rsid w:val="0055169E"/>
    <w:rsid w:val="005532EF"/>
    <w:rsid w:val="00555FBF"/>
    <w:rsid w:val="00562912"/>
    <w:rsid w:val="00563434"/>
    <w:rsid w:val="0057287F"/>
    <w:rsid w:val="00572E92"/>
    <w:rsid w:val="00576BFE"/>
    <w:rsid w:val="005821DA"/>
    <w:rsid w:val="0058461E"/>
    <w:rsid w:val="00585C8B"/>
    <w:rsid w:val="00591FCF"/>
    <w:rsid w:val="0059525A"/>
    <w:rsid w:val="00596C00"/>
    <w:rsid w:val="005A4022"/>
    <w:rsid w:val="005A76C3"/>
    <w:rsid w:val="005B1059"/>
    <w:rsid w:val="005B300F"/>
    <w:rsid w:val="005C343D"/>
    <w:rsid w:val="005C4228"/>
    <w:rsid w:val="005D0B91"/>
    <w:rsid w:val="005D1C10"/>
    <w:rsid w:val="005D26F8"/>
    <w:rsid w:val="005E4453"/>
    <w:rsid w:val="005F1550"/>
    <w:rsid w:val="005F4C3D"/>
    <w:rsid w:val="005F60F6"/>
    <w:rsid w:val="005F61CE"/>
    <w:rsid w:val="005F7103"/>
    <w:rsid w:val="006028DD"/>
    <w:rsid w:val="006031DB"/>
    <w:rsid w:val="00604359"/>
    <w:rsid w:val="006121DF"/>
    <w:rsid w:val="00621CBE"/>
    <w:rsid w:val="006256EC"/>
    <w:rsid w:val="00627055"/>
    <w:rsid w:val="006300DC"/>
    <w:rsid w:val="00634318"/>
    <w:rsid w:val="0064320D"/>
    <w:rsid w:val="00660E9B"/>
    <w:rsid w:val="0066474F"/>
    <w:rsid w:val="00675282"/>
    <w:rsid w:val="00677CE6"/>
    <w:rsid w:val="00683007"/>
    <w:rsid w:val="00683579"/>
    <w:rsid w:val="00685538"/>
    <w:rsid w:val="00686A12"/>
    <w:rsid w:val="00686B9F"/>
    <w:rsid w:val="00691A53"/>
    <w:rsid w:val="00693A57"/>
    <w:rsid w:val="006A10BC"/>
    <w:rsid w:val="006B048F"/>
    <w:rsid w:val="006B1221"/>
    <w:rsid w:val="006B1D3F"/>
    <w:rsid w:val="006B2245"/>
    <w:rsid w:val="006B5203"/>
    <w:rsid w:val="006D1D8C"/>
    <w:rsid w:val="006D649F"/>
    <w:rsid w:val="006D6CAC"/>
    <w:rsid w:val="006E038A"/>
    <w:rsid w:val="006E18F1"/>
    <w:rsid w:val="006F4B20"/>
    <w:rsid w:val="006F5CF9"/>
    <w:rsid w:val="006F6689"/>
    <w:rsid w:val="006F728C"/>
    <w:rsid w:val="0070468A"/>
    <w:rsid w:val="00714016"/>
    <w:rsid w:val="00714B94"/>
    <w:rsid w:val="00715BB0"/>
    <w:rsid w:val="00717221"/>
    <w:rsid w:val="007212BC"/>
    <w:rsid w:val="007214ED"/>
    <w:rsid w:val="00721CA2"/>
    <w:rsid w:val="00732E20"/>
    <w:rsid w:val="00736CB1"/>
    <w:rsid w:val="00737038"/>
    <w:rsid w:val="007414F1"/>
    <w:rsid w:val="007418BD"/>
    <w:rsid w:val="0074367E"/>
    <w:rsid w:val="00745367"/>
    <w:rsid w:val="007540F0"/>
    <w:rsid w:val="0076134A"/>
    <w:rsid w:val="00767C00"/>
    <w:rsid w:val="00767DBB"/>
    <w:rsid w:val="00774875"/>
    <w:rsid w:val="00775AE3"/>
    <w:rsid w:val="00782798"/>
    <w:rsid w:val="00790873"/>
    <w:rsid w:val="00790DE3"/>
    <w:rsid w:val="007933F8"/>
    <w:rsid w:val="007A3838"/>
    <w:rsid w:val="007A6965"/>
    <w:rsid w:val="007A72E3"/>
    <w:rsid w:val="007B1C24"/>
    <w:rsid w:val="007B635F"/>
    <w:rsid w:val="007B6ACD"/>
    <w:rsid w:val="007B6CD1"/>
    <w:rsid w:val="007C6FCE"/>
    <w:rsid w:val="007D0054"/>
    <w:rsid w:val="007D4447"/>
    <w:rsid w:val="007E22E9"/>
    <w:rsid w:val="007E6E7F"/>
    <w:rsid w:val="007E7F70"/>
    <w:rsid w:val="007F452D"/>
    <w:rsid w:val="00810025"/>
    <w:rsid w:val="00811442"/>
    <w:rsid w:val="00814295"/>
    <w:rsid w:val="00815AA1"/>
    <w:rsid w:val="00824D12"/>
    <w:rsid w:val="00831D9F"/>
    <w:rsid w:val="00832FA8"/>
    <w:rsid w:val="008347CC"/>
    <w:rsid w:val="00843E56"/>
    <w:rsid w:val="008524E7"/>
    <w:rsid w:val="008529D0"/>
    <w:rsid w:val="008546F2"/>
    <w:rsid w:val="00854A4A"/>
    <w:rsid w:val="0086722F"/>
    <w:rsid w:val="008678C7"/>
    <w:rsid w:val="0087194F"/>
    <w:rsid w:val="008723A3"/>
    <w:rsid w:val="00873997"/>
    <w:rsid w:val="0087432F"/>
    <w:rsid w:val="008746A9"/>
    <w:rsid w:val="00874984"/>
    <w:rsid w:val="0087584B"/>
    <w:rsid w:val="008760F4"/>
    <w:rsid w:val="00881F1E"/>
    <w:rsid w:val="008841A3"/>
    <w:rsid w:val="00887EB2"/>
    <w:rsid w:val="00896EAF"/>
    <w:rsid w:val="00897726"/>
    <w:rsid w:val="00897F53"/>
    <w:rsid w:val="008A095B"/>
    <w:rsid w:val="008A0D30"/>
    <w:rsid w:val="008A0DB6"/>
    <w:rsid w:val="008A233E"/>
    <w:rsid w:val="008A3036"/>
    <w:rsid w:val="008B042B"/>
    <w:rsid w:val="008B0CB5"/>
    <w:rsid w:val="008B1597"/>
    <w:rsid w:val="008B389B"/>
    <w:rsid w:val="008B4191"/>
    <w:rsid w:val="008B4283"/>
    <w:rsid w:val="008B5A63"/>
    <w:rsid w:val="008C21FA"/>
    <w:rsid w:val="008C2678"/>
    <w:rsid w:val="008C2A5A"/>
    <w:rsid w:val="008C2F91"/>
    <w:rsid w:val="008C5DC8"/>
    <w:rsid w:val="008D2859"/>
    <w:rsid w:val="008D33ED"/>
    <w:rsid w:val="008D3EAF"/>
    <w:rsid w:val="008D44DB"/>
    <w:rsid w:val="008D4D79"/>
    <w:rsid w:val="008D59A9"/>
    <w:rsid w:val="008D62D4"/>
    <w:rsid w:val="008E17F4"/>
    <w:rsid w:val="008E2920"/>
    <w:rsid w:val="008E36A5"/>
    <w:rsid w:val="008E5307"/>
    <w:rsid w:val="008F4A8F"/>
    <w:rsid w:val="008F628F"/>
    <w:rsid w:val="008F7A1F"/>
    <w:rsid w:val="00900AE8"/>
    <w:rsid w:val="00904741"/>
    <w:rsid w:val="0091638A"/>
    <w:rsid w:val="00920539"/>
    <w:rsid w:val="00923A35"/>
    <w:rsid w:val="00927382"/>
    <w:rsid w:val="009355A2"/>
    <w:rsid w:val="00935B00"/>
    <w:rsid w:val="00941AB2"/>
    <w:rsid w:val="00941CDA"/>
    <w:rsid w:val="0094575D"/>
    <w:rsid w:val="009458D1"/>
    <w:rsid w:val="00945D4D"/>
    <w:rsid w:val="00961F91"/>
    <w:rsid w:val="009627EC"/>
    <w:rsid w:val="00971CAA"/>
    <w:rsid w:val="00972D70"/>
    <w:rsid w:val="009769F0"/>
    <w:rsid w:val="00980DE2"/>
    <w:rsid w:val="00991D80"/>
    <w:rsid w:val="0099299A"/>
    <w:rsid w:val="009A03C9"/>
    <w:rsid w:val="009A257E"/>
    <w:rsid w:val="009A34DA"/>
    <w:rsid w:val="009A4120"/>
    <w:rsid w:val="009A4C39"/>
    <w:rsid w:val="009A7838"/>
    <w:rsid w:val="009B42C3"/>
    <w:rsid w:val="009B5637"/>
    <w:rsid w:val="009B75F6"/>
    <w:rsid w:val="009C20FD"/>
    <w:rsid w:val="009D0713"/>
    <w:rsid w:val="009E0BA8"/>
    <w:rsid w:val="009E1936"/>
    <w:rsid w:val="009E4B99"/>
    <w:rsid w:val="009F2247"/>
    <w:rsid w:val="009F39CB"/>
    <w:rsid w:val="00A04E02"/>
    <w:rsid w:val="00A15B7C"/>
    <w:rsid w:val="00A221BB"/>
    <w:rsid w:val="00A25893"/>
    <w:rsid w:val="00A30EB7"/>
    <w:rsid w:val="00A34DDA"/>
    <w:rsid w:val="00A4203C"/>
    <w:rsid w:val="00A4700F"/>
    <w:rsid w:val="00A5067C"/>
    <w:rsid w:val="00A53FDE"/>
    <w:rsid w:val="00A5661A"/>
    <w:rsid w:val="00A57404"/>
    <w:rsid w:val="00A6024D"/>
    <w:rsid w:val="00A633CA"/>
    <w:rsid w:val="00A6387E"/>
    <w:rsid w:val="00A63D0A"/>
    <w:rsid w:val="00A71544"/>
    <w:rsid w:val="00A73581"/>
    <w:rsid w:val="00A75421"/>
    <w:rsid w:val="00A77506"/>
    <w:rsid w:val="00A801FA"/>
    <w:rsid w:val="00A820F6"/>
    <w:rsid w:val="00A838D3"/>
    <w:rsid w:val="00A93169"/>
    <w:rsid w:val="00A96577"/>
    <w:rsid w:val="00AA2748"/>
    <w:rsid w:val="00AA6432"/>
    <w:rsid w:val="00AC3C82"/>
    <w:rsid w:val="00AC6461"/>
    <w:rsid w:val="00AC6549"/>
    <w:rsid w:val="00AD1E25"/>
    <w:rsid w:val="00AD3853"/>
    <w:rsid w:val="00AD4603"/>
    <w:rsid w:val="00AD754A"/>
    <w:rsid w:val="00AE148F"/>
    <w:rsid w:val="00AE49D5"/>
    <w:rsid w:val="00AE7582"/>
    <w:rsid w:val="00AF0EFD"/>
    <w:rsid w:val="00AF37C6"/>
    <w:rsid w:val="00AF3810"/>
    <w:rsid w:val="00AF3988"/>
    <w:rsid w:val="00AF3D1C"/>
    <w:rsid w:val="00AF70D4"/>
    <w:rsid w:val="00B01B82"/>
    <w:rsid w:val="00B13D4C"/>
    <w:rsid w:val="00B202E8"/>
    <w:rsid w:val="00B2109A"/>
    <w:rsid w:val="00B21996"/>
    <w:rsid w:val="00B220B2"/>
    <w:rsid w:val="00B22610"/>
    <w:rsid w:val="00B26A07"/>
    <w:rsid w:val="00B30CCE"/>
    <w:rsid w:val="00B32A6F"/>
    <w:rsid w:val="00B376DB"/>
    <w:rsid w:val="00B379F6"/>
    <w:rsid w:val="00B40996"/>
    <w:rsid w:val="00B41D31"/>
    <w:rsid w:val="00B44F3C"/>
    <w:rsid w:val="00B50811"/>
    <w:rsid w:val="00B55485"/>
    <w:rsid w:val="00B57F8D"/>
    <w:rsid w:val="00B604AB"/>
    <w:rsid w:val="00B61ED5"/>
    <w:rsid w:val="00B62F9A"/>
    <w:rsid w:val="00B64585"/>
    <w:rsid w:val="00B70213"/>
    <w:rsid w:val="00B72A2A"/>
    <w:rsid w:val="00B82C7C"/>
    <w:rsid w:val="00B83F77"/>
    <w:rsid w:val="00B93662"/>
    <w:rsid w:val="00B93A96"/>
    <w:rsid w:val="00BA0F15"/>
    <w:rsid w:val="00BB22A8"/>
    <w:rsid w:val="00BB26BD"/>
    <w:rsid w:val="00BB6DAC"/>
    <w:rsid w:val="00BC1D13"/>
    <w:rsid w:val="00BC5C81"/>
    <w:rsid w:val="00BD1932"/>
    <w:rsid w:val="00BD1D27"/>
    <w:rsid w:val="00BD3BBA"/>
    <w:rsid w:val="00BD5643"/>
    <w:rsid w:val="00BD7A8B"/>
    <w:rsid w:val="00BD7C50"/>
    <w:rsid w:val="00BE3D19"/>
    <w:rsid w:val="00BE785D"/>
    <w:rsid w:val="00BF3A04"/>
    <w:rsid w:val="00BF5B19"/>
    <w:rsid w:val="00C001DF"/>
    <w:rsid w:val="00C010AD"/>
    <w:rsid w:val="00C033A6"/>
    <w:rsid w:val="00C03806"/>
    <w:rsid w:val="00C15A5B"/>
    <w:rsid w:val="00C16CBE"/>
    <w:rsid w:val="00C20B4A"/>
    <w:rsid w:val="00C347D3"/>
    <w:rsid w:val="00C40F4D"/>
    <w:rsid w:val="00C44E2B"/>
    <w:rsid w:val="00C45551"/>
    <w:rsid w:val="00C60806"/>
    <w:rsid w:val="00C616B4"/>
    <w:rsid w:val="00C63059"/>
    <w:rsid w:val="00C63E53"/>
    <w:rsid w:val="00C65178"/>
    <w:rsid w:val="00C653CA"/>
    <w:rsid w:val="00C65EDA"/>
    <w:rsid w:val="00C66776"/>
    <w:rsid w:val="00C70706"/>
    <w:rsid w:val="00C84324"/>
    <w:rsid w:val="00C93246"/>
    <w:rsid w:val="00C975AF"/>
    <w:rsid w:val="00CA0046"/>
    <w:rsid w:val="00CB0A99"/>
    <w:rsid w:val="00CC0C30"/>
    <w:rsid w:val="00CC267F"/>
    <w:rsid w:val="00CC2E8B"/>
    <w:rsid w:val="00CC3633"/>
    <w:rsid w:val="00CE027C"/>
    <w:rsid w:val="00CE1C2B"/>
    <w:rsid w:val="00CE219C"/>
    <w:rsid w:val="00CF57AD"/>
    <w:rsid w:val="00CF699B"/>
    <w:rsid w:val="00D00ED5"/>
    <w:rsid w:val="00D02074"/>
    <w:rsid w:val="00D05D9D"/>
    <w:rsid w:val="00D11974"/>
    <w:rsid w:val="00D122A0"/>
    <w:rsid w:val="00D178F2"/>
    <w:rsid w:val="00D20B73"/>
    <w:rsid w:val="00D22B56"/>
    <w:rsid w:val="00D32D36"/>
    <w:rsid w:val="00D32F08"/>
    <w:rsid w:val="00D335BE"/>
    <w:rsid w:val="00D367F3"/>
    <w:rsid w:val="00D407EF"/>
    <w:rsid w:val="00D40E1B"/>
    <w:rsid w:val="00D44F42"/>
    <w:rsid w:val="00D52DF0"/>
    <w:rsid w:val="00D56A9B"/>
    <w:rsid w:val="00D6194A"/>
    <w:rsid w:val="00D6297D"/>
    <w:rsid w:val="00D65D00"/>
    <w:rsid w:val="00D7427C"/>
    <w:rsid w:val="00D82B6F"/>
    <w:rsid w:val="00D82DE0"/>
    <w:rsid w:val="00D8493F"/>
    <w:rsid w:val="00D85D17"/>
    <w:rsid w:val="00D910CA"/>
    <w:rsid w:val="00D92571"/>
    <w:rsid w:val="00D930AB"/>
    <w:rsid w:val="00D94888"/>
    <w:rsid w:val="00D97F1C"/>
    <w:rsid w:val="00DA0AD9"/>
    <w:rsid w:val="00DA44CE"/>
    <w:rsid w:val="00DA5BDB"/>
    <w:rsid w:val="00DB5906"/>
    <w:rsid w:val="00DB60E1"/>
    <w:rsid w:val="00DB7B78"/>
    <w:rsid w:val="00DC3390"/>
    <w:rsid w:val="00DC357C"/>
    <w:rsid w:val="00DC6503"/>
    <w:rsid w:val="00DD0DAB"/>
    <w:rsid w:val="00DD102F"/>
    <w:rsid w:val="00DD1865"/>
    <w:rsid w:val="00DD53E5"/>
    <w:rsid w:val="00DE1AB7"/>
    <w:rsid w:val="00DE39B4"/>
    <w:rsid w:val="00DE4B6B"/>
    <w:rsid w:val="00DE7161"/>
    <w:rsid w:val="00DE7703"/>
    <w:rsid w:val="00DF3AB7"/>
    <w:rsid w:val="00DF6D63"/>
    <w:rsid w:val="00E01C77"/>
    <w:rsid w:val="00E056D3"/>
    <w:rsid w:val="00E1007C"/>
    <w:rsid w:val="00E11E86"/>
    <w:rsid w:val="00E13D3E"/>
    <w:rsid w:val="00E14616"/>
    <w:rsid w:val="00E17148"/>
    <w:rsid w:val="00E17B7C"/>
    <w:rsid w:val="00E20B1E"/>
    <w:rsid w:val="00E240B5"/>
    <w:rsid w:val="00E241A5"/>
    <w:rsid w:val="00E2583D"/>
    <w:rsid w:val="00E264F1"/>
    <w:rsid w:val="00E30F3A"/>
    <w:rsid w:val="00E338D8"/>
    <w:rsid w:val="00E33F22"/>
    <w:rsid w:val="00E3687F"/>
    <w:rsid w:val="00E51891"/>
    <w:rsid w:val="00E55DD8"/>
    <w:rsid w:val="00E62F0D"/>
    <w:rsid w:val="00E649A0"/>
    <w:rsid w:val="00E65B52"/>
    <w:rsid w:val="00E6720F"/>
    <w:rsid w:val="00E73767"/>
    <w:rsid w:val="00E74082"/>
    <w:rsid w:val="00E8590D"/>
    <w:rsid w:val="00E86EC2"/>
    <w:rsid w:val="00E93A41"/>
    <w:rsid w:val="00E944F8"/>
    <w:rsid w:val="00E97509"/>
    <w:rsid w:val="00EA4453"/>
    <w:rsid w:val="00EA628E"/>
    <w:rsid w:val="00EA6FA0"/>
    <w:rsid w:val="00EB0FF6"/>
    <w:rsid w:val="00EB2487"/>
    <w:rsid w:val="00EC0451"/>
    <w:rsid w:val="00EC1274"/>
    <w:rsid w:val="00EC252E"/>
    <w:rsid w:val="00ED780E"/>
    <w:rsid w:val="00EE02B3"/>
    <w:rsid w:val="00EE0B31"/>
    <w:rsid w:val="00EE5F7B"/>
    <w:rsid w:val="00EE6090"/>
    <w:rsid w:val="00EF0E11"/>
    <w:rsid w:val="00EF2CA7"/>
    <w:rsid w:val="00EF4C98"/>
    <w:rsid w:val="00EF5F68"/>
    <w:rsid w:val="00EF6BBE"/>
    <w:rsid w:val="00F01330"/>
    <w:rsid w:val="00F0406A"/>
    <w:rsid w:val="00F12FF8"/>
    <w:rsid w:val="00F23D5F"/>
    <w:rsid w:val="00F32810"/>
    <w:rsid w:val="00F413DA"/>
    <w:rsid w:val="00F42738"/>
    <w:rsid w:val="00F43793"/>
    <w:rsid w:val="00F53E37"/>
    <w:rsid w:val="00F541DE"/>
    <w:rsid w:val="00F601A7"/>
    <w:rsid w:val="00F61B9C"/>
    <w:rsid w:val="00F62162"/>
    <w:rsid w:val="00F6289C"/>
    <w:rsid w:val="00F72B3E"/>
    <w:rsid w:val="00F741A4"/>
    <w:rsid w:val="00F773BA"/>
    <w:rsid w:val="00F87BA9"/>
    <w:rsid w:val="00FA2505"/>
    <w:rsid w:val="00FB3AA5"/>
    <w:rsid w:val="00FB6FAB"/>
    <w:rsid w:val="00FC1A46"/>
    <w:rsid w:val="00FC1AC6"/>
    <w:rsid w:val="00FC3436"/>
    <w:rsid w:val="00FD0195"/>
    <w:rsid w:val="00FD1F14"/>
    <w:rsid w:val="00FD2C50"/>
    <w:rsid w:val="00FD3AF4"/>
    <w:rsid w:val="00FD6F0C"/>
    <w:rsid w:val="00FD764A"/>
    <w:rsid w:val="00FE1CC9"/>
    <w:rsid w:val="00FE70C2"/>
    <w:rsid w:val="00FF2957"/>
    <w:rsid w:val="00FF57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CE6C29"/>
  <w15:chartTrackingRefBased/>
  <w15:docId w15:val="{BC40814B-FC12-4A30-83FA-C7E889692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F0E11"/>
  </w:style>
  <w:style w:type="paragraph" w:styleId="Kop1">
    <w:name w:val="heading 1"/>
    <w:basedOn w:val="Standaard"/>
    <w:next w:val="Standaard"/>
    <w:qFormat/>
    <w:rsid w:val="00EF0E11"/>
    <w:pPr>
      <w:keepNext/>
      <w:outlineLvl w:val="0"/>
    </w:pPr>
    <w:rPr>
      <w:b/>
      <w:sz w:val="28"/>
    </w:rPr>
  </w:style>
  <w:style w:type="paragraph" w:styleId="Kop2">
    <w:name w:val="heading 2"/>
    <w:basedOn w:val="Standaard"/>
    <w:next w:val="Standaard"/>
    <w:qFormat/>
    <w:rsid w:val="00EF0E11"/>
    <w:pPr>
      <w:keepNext/>
      <w:outlineLvl w:val="1"/>
    </w:pPr>
    <w:rPr>
      <w:u w:val="single"/>
    </w:rPr>
  </w:style>
  <w:style w:type="paragraph" w:styleId="Kop3">
    <w:name w:val="heading 3"/>
    <w:basedOn w:val="Standaard"/>
    <w:next w:val="Standaard"/>
    <w:qFormat/>
    <w:rsid w:val="00EF0E11"/>
    <w:pPr>
      <w:keepNext/>
      <w:outlineLvl w:val="2"/>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rsid w:val="00EF0E11"/>
    <w:rPr>
      <w:b/>
      <w:sz w:val="24"/>
    </w:rPr>
  </w:style>
  <w:style w:type="paragraph" w:styleId="Koptekst">
    <w:name w:val="header"/>
    <w:basedOn w:val="Standaard"/>
    <w:rsid w:val="00EF0E11"/>
    <w:pPr>
      <w:tabs>
        <w:tab w:val="center" w:pos="4536"/>
        <w:tab w:val="right" w:pos="9072"/>
      </w:tabs>
    </w:pPr>
  </w:style>
  <w:style w:type="paragraph" w:styleId="Voettekst">
    <w:name w:val="footer"/>
    <w:basedOn w:val="Standaard"/>
    <w:link w:val="VoettekstChar"/>
    <w:rsid w:val="00EF0E11"/>
    <w:pPr>
      <w:tabs>
        <w:tab w:val="center" w:pos="4536"/>
        <w:tab w:val="right" w:pos="9072"/>
      </w:tabs>
    </w:pPr>
  </w:style>
  <w:style w:type="character" w:styleId="Paginanummer">
    <w:name w:val="page number"/>
    <w:basedOn w:val="Standaardalinea-lettertype"/>
    <w:rsid w:val="00EF0E11"/>
  </w:style>
  <w:style w:type="paragraph" w:customStyle="1" w:styleId="Ballontekst1">
    <w:name w:val="Ballontekst1"/>
    <w:basedOn w:val="Standaard"/>
    <w:semiHidden/>
    <w:rsid w:val="00EF0E11"/>
    <w:rPr>
      <w:rFonts w:ascii="Tahoma" w:hAnsi="Tahoma" w:cs="Tahoma"/>
      <w:sz w:val="16"/>
      <w:szCs w:val="16"/>
    </w:rPr>
  </w:style>
  <w:style w:type="character" w:styleId="Hyperlink">
    <w:name w:val="Hyperlink"/>
    <w:rsid w:val="0055169E"/>
    <w:rPr>
      <w:color w:val="0000FF"/>
      <w:u w:val="single"/>
    </w:rPr>
  </w:style>
  <w:style w:type="table" w:styleId="Tabelraster">
    <w:name w:val="Table Grid"/>
    <w:basedOn w:val="Standaardtabel"/>
    <w:uiPriority w:val="39"/>
    <w:rsid w:val="00C63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link w:val="Voettekst"/>
    <w:rsid w:val="008B042B"/>
  </w:style>
  <w:style w:type="character" w:styleId="Verwijzingopmerking">
    <w:name w:val="annotation reference"/>
    <w:uiPriority w:val="99"/>
    <w:rsid w:val="004C5DC2"/>
    <w:rPr>
      <w:sz w:val="16"/>
      <w:szCs w:val="16"/>
    </w:rPr>
  </w:style>
  <w:style w:type="paragraph" w:styleId="Tekstopmerking">
    <w:name w:val="annotation text"/>
    <w:basedOn w:val="Standaard"/>
    <w:link w:val="TekstopmerkingChar"/>
    <w:uiPriority w:val="99"/>
    <w:rsid w:val="004C5DC2"/>
  </w:style>
  <w:style w:type="character" w:customStyle="1" w:styleId="TekstopmerkingChar">
    <w:name w:val="Tekst opmerking Char"/>
    <w:basedOn w:val="Standaardalinea-lettertype"/>
    <w:link w:val="Tekstopmerking"/>
    <w:uiPriority w:val="99"/>
    <w:rsid w:val="004C5DC2"/>
  </w:style>
  <w:style w:type="paragraph" w:styleId="Onderwerpvanopmerking">
    <w:name w:val="annotation subject"/>
    <w:basedOn w:val="Tekstopmerking"/>
    <w:next w:val="Tekstopmerking"/>
    <w:link w:val="OnderwerpvanopmerkingChar"/>
    <w:rsid w:val="004C5DC2"/>
    <w:rPr>
      <w:b/>
      <w:bCs/>
      <w:lang w:val="x-none" w:eastAsia="x-none"/>
    </w:rPr>
  </w:style>
  <w:style w:type="character" w:customStyle="1" w:styleId="OnderwerpvanopmerkingChar">
    <w:name w:val="Onderwerp van opmerking Char"/>
    <w:link w:val="Onderwerpvanopmerking"/>
    <w:rsid w:val="004C5DC2"/>
    <w:rPr>
      <w:b/>
      <w:bCs/>
    </w:rPr>
  </w:style>
  <w:style w:type="paragraph" w:styleId="Ballontekst">
    <w:name w:val="Balloon Text"/>
    <w:basedOn w:val="Standaard"/>
    <w:link w:val="BallontekstChar"/>
    <w:rsid w:val="004C5DC2"/>
    <w:rPr>
      <w:rFonts w:ascii="Tahoma" w:hAnsi="Tahoma"/>
      <w:sz w:val="16"/>
      <w:szCs w:val="16"/>
      <w:lang w:val="x-none" w:eastAsia="x-none"/>
    </w:rPr>
  </w:style>
  <w:style w:type="character" w:customStyle="1" w:styleId="BallontekstChar">
    <w:name w:val="Ballontekst Char"/>
    <w:link w:val="Ballontekst"/>
    <w:rsid w:val="004C5DC2"/>
    <w:rPr>
      <w:rFonts w:ascii="Tahoma" w:hAnsi="Tahoma" w:cs="Tahoma"/>
      <w:sz w:val="16"/>
      <w:szCs w:val="16"/>
    </w:rPr>
  </w:style>
  <w:style w:type="paragraph" w:customStyle="1" w:styleId="s9">
    <w:name w:val="s9"/>
    <w:basedOn w:val="Standaard"/>
    <w:rsid w:val="00A4203C"/>
    <w:pPr>
      <w:spacing w:before="100" w:beforeAutospacing="1" w:after="100" w:afterAutospacing="1"/>
    </w:pPr>
    <w:rPr>
      <w:sz w:val="24"/>
      <w:szCs w:val="24"/>
    </w:rPr>
  </w:style>
  <w:style w:type="character" w:customStyle="1" w:styleId="s21">
    <w:name w:val="s21"/>
    <w:basedOn w:val="Standaardalinea-lettertype"/>
    <w:rsid w:val="00A4203C"/>
  </w:style>
  <w:style w:type="paragraph" w:customStyle="1" w:styleId="Gemiddeldraster1-accent21">
    <w:name w:val="Gemiddeld raster 1 - accent 21"/>
    <w:basedOn w:val="Standaard"/>
    <w:uiPriority w:val="34"/>
    <w:qFormat/>
    <w:rsid w:val="009A4120"/>
    <w:pPr>
      <w:spacing w:after="200" w:line="276" w:lineRule="auto"/>
      <w:ind w:left="720"/>
      <w:contextualSpacing/>
    </w:pPr>
    <w:rPr>
      <w:rFonts w:ascii="Arial" w:eastAsia="Calibri" w:hAnsi="Arial"/>
      <w:lang w:eastAsia="en-US"/>
    </w:rPr>
  </w:style>
  <w:style w:type="paragraph" w:styleId="Voetnoottekst">
    <w:name w:val="footnote text"/>
    <w:basedOn w:val="Standaard"/>
    <w:link w:val="VoetnoottekstChar"/>
    <w:rsid w:val="00232FAF"/>
  </w:style>
  <w:style w:type="character" w:customStyle="1" w:styleId="VoetnoottekstChar">
    <w:name w:val="Voetnoottekst Char"/>
    <w:basedOn w:val="Standaardalinea-lettertype"/>
    <w:link w:val="Voetnoottekst"/>
    <w:rsid w:val="00232FAF"/>
  </w:style>
  <w:style w:type="character" w:styleId="Voetnootmarkering">
    <w:name w:val="footnote reference"/>
    <w:rsid w:val="00232FAF"/>
    <w:rPr>
      <w:vertAlign w:val="superscript"/>
    </w:rPr>
  </w:style>
  <w:style w:type="paragraph" w:styleId="Lijstalinea">
    <w:name w:val="List Paragraph"/>
    <w:basedOn w:val="Standaard"/>
    <w:uiPriority w:val="34"/>
    <w:qFormat/>
    <w:rsid w:val="001E705A"/>
    <w:pPr>
      <w:ind w:left="720"/>
      <w:contextualSpacing/>
    </w:pPr>
    <w:rPr>
      <w:rFonts w:ascii="Calibri" w:eastAsia="Calibri" w:hAnsi="Calibri"/>
      <w:sz w:val="24"/>
      <w:szCs w:val="24"/>
      <w:lang w:eastAsia="en-US"/>
    </w:rPr>
  </w:style>
  <w:style w:type="character" w:styleId="Zwaar">
    <w:name w:val="Strong"/>
    <w:basedOn w:val="Standaardalinea-lettertype"/>
    <w:uiPriority w:val="22"/>
    <w:qFormat/>
    <w:rsid w:val="009E4B99"/>
    <w:rPr>
      <w:b/>
      <w:bCs/>
      <w:color w:val="00A0DB"/>
      <w:sz w:val="27"/>
      <w:szCs w:val="27"/>
    </w:rPr>
  </w:style>
  <w:style w:type="paragraph" w:styleId="Normaalweb">
    <w:name w:val="Normal (Web)"/>
    <w:basedOn w:val="Standaard"/>
    <w:uiPriority w:val="99"/>
    <w:unhideWhenUsed/>
    <w:rsid w:val="009E4B99"/>
    <w:pPr>
      <w:spacing w:before="100" w:beforeAutospacing="1" w:after="100" w:afterAutospacing="1"/>
    </w:pPr>
    <w:rPr>
      <w:rFonts w:eastAsia="Calibri"/>
      <w:sz w:val="24"/>
      <w:szCs w:val="24"/>
    </w:rPr>
  </w:style>
  <w:style w:type="character" w:styleId="Onopgelostemelding">
    <w:name w:val="Unresolved Mention"/>
    <w:basedOn w:val="Standaardalinea-lettertype"/>
    <w:uiPriority w:val="99"/>
    <w:semiHidden/>
    <w:unhideWhenUsed/>
    <w:rsid w:val="006D1D8C"/>
    <w:rPr>
      <w:color w:val="605E5C"/>
      <w:shd w:val="clear" w:color="auto" w:fill="E1DFDD"/>
    </w:rPr>
  </w:style>
  <w:style w:type="paragraph" w:styleId="Revisie">
    <w:name w:val="Revision"/>
    <w:hidden/>
    <w:uiPriority w:val="62"/>
    <w:semiHidden/>
    <w:rsid w:val="0057287F"/>
  </w:style>
  <w:style w:type="character" w:customStyle="1" w:styleId="apple-converted-space">
    <w:name w:val="apple-converted-space"/>
    <w:basedOn w:val="Standaardalinea-lettertype"/>
    <w:rsid w:val="000D4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62946">
      <w:bodyDiv w:val="1"/>
      <w:marLeft w:val="0"/>
      <w:marRight w:val="0"/>
      <w:marTop w:val="0"/>
      <w:marBottom w:val="0"/>
      <w:divBdr>
        <w:top w:val="none" w:sz="0" w:space="0" w:color="auto"/>
        <w:left w:val="none" w:sz="0" w:space="0" w:color="auto"/>
        <w:bottom w:val="none" w:sz="0" w:space="0" w:color="auto"/>
        <w:right w:val="none" w:sz="0" w:space="0" w:color="auto"/>
      </w:divBdr>
    </w:div>
    <w:div w:id="619997526">
      <w:bodyDiv w:val="1"/>
      <w:marLeft w:val="0"/>
      <w:marRight w:val="0"/>
      <w:marTop w:val="0"/>
      <w:marBottom w:val="0"/>
      <w:divBdr>
        <w:top w:val="none" w:sz="0" w:space="0" w:color="auto"/>
        <w:left w:val="none" w:sz="0" w:space="0" w:color="auto"/>
        <w:bottom w:val="none" w:sz="0" w:space="0" w:color="auto"/>
        <w:right w:val="none" w:sz="0" w:space="0" w:color="auto"/>
      </w:divBdr>
    </w:div>
    <w:div w:id="662010240">
      <w:bodyDiv w:val="1"/>
      <w:marLeft w:val="0"/>
      <w:marRight w:val="0"/>
      <w:marTop w:val="0"/>
      <w:marBottom w:val="0"/>
      <w:divBdr>
        <w:top w:val="none" w:sz="0" w:space="0" w:color="auto"/>
        <w:left w:val="none" w:sz="0" w:space="0" w:color="auto"/>
        <w:bottom w:val="none" w:sz="0" w:space="0" w:color="auto"/>
        <w:right w:val="none" w:sz="0" w:space="0" w:color="auto"/>
      </w:divBdr>
    </w:div>
    <w:div w:id="999236608">
      <w:bodyDiv w:val="1"/>
      <w:marLeft w:val="0"/>
      <w:marRight w:val="0"/>
      <w:marTop w:val="0"/>
      <w:marBottom w:val="0"/>
      <w:divBdr>
        <w:top w:val="none" w:sz="0" w:space="0" w:color="auto"/>
        <w:left w:val="none" w:sz="0" w:space="0" w:color="auto"/>
        <w:bottom w:val="none" w:sz="0" w:space="0" w:color="auto"/>
        <w:right w:val="none" w:sz="0" w:space="0" w:color="auto"/>
      </w:divBdr>
    </w:div>
    <w:div w:id="1323435886">
      <w:bodyDiv w:val="1"/>
      <w:marLeft w:val="0"/>
      <w:marRight w:val="0"/>
      <w:marTop w:val="0"/>
      <w:marBottom w:val="0"/>
      <w:divBdr>
        <w:top w:val="none" w:sz="0" w:space="0" w:color="auto"/>
        <w:left w:val="none" w:sz="0" w:space="0" w:color="auto"/>
        <w:bottom w:val="none" w:sz="0" w:space="0" w:color="auto"/>
        <w:right w:val="none" w:sz="0" w:space="0" w:color="auto"/>
      </w:divBdr>
    </w:div>
    <w:div w:id="1385369499">
      <w:bodyDiv w:val="1"/>
      <w:marLeft w:val="0"/>
      <w:marRight w:val="0"/>
      <w:marTop w:val="0"/>
      <w:marBottom w:val="0"/>
      <w:divBdr>
        <w:top w:val="none" w:sz="0" w:space="0" w:color="auto"/>
        <w:left w:val="none" w:sz="0" w:space="0" w:color="auto"/>
        <w:bottom w:val="none" w:sz="0" w:space="0" w:color="auto"/>
        <w:right w:val="none" w:sz="0" w:space="0" w:color="auto"/>
      </w:divBdr>
    </w:div>
    <w:div w:id="1426917678">
      <w:bodyDiv w:val="1"/>
      <w:marLeft w:val="0"/>
      <w:marRight w:val="0"/>
      <w:marTop w:val="0"/>
      <w:marBottom w:val="0"/>
      <w:divBdr>
        <w:top w:val="none" w:sz="0" w:space="0" w:color="auto"/>
        <w:left w:val="none" w:sz="0" w:space="0" w:color="auto"/>
        <w:bottom w:val="none" w:sz="0" w:space="0" w:color="auto"/>
        <w:right w:val="none" w:sz="0" w:space="0" w:color="auto"/>
      </w:divBdr>
    </w:div>
    <w:div w:id="1621447557">
      <w:bodyDiv w:val="1"/>
      <w:marLeft w:val="0"/>
      <w:marRight w:val="0"/>
      <w:marTop w:val="0"/>
      <w:marBottom w:val="0"/>
      <w:divBdr>
        <w:top w:val="none" w:sz="0" w:space="0" w:color="auto"/>
        <w:left w:val="none" w:sz="0" w:space="0" w:color="auto"/>
        <w:bottom w:val="none" w:sz="0" w:space="0" w:color="auto"/>
        <w:right w:val="none" w:sz="0" w:space="0" w:color="auto"/>
      </w:divBdr>
    </w:div>
    <w:div w:id="1919974123">
      <w:bodyDiv w:val="1"/>
      <w:marLeft w:val="0"/>
      <w:marRight w:val="0"/>
      <w:marTop w:val="0"/>
      <w:marBottom w:val="0"/>
      <w:divBdr>
        <w:top w:val="none" w:sz="0" w:space="0" w:color="auto"/>
        <w:left w:val="none" w:sz="0" w:space="0" w:color="auto"/>
        <w:bottom w:val="none" w:sz="0" w:space="0" w:color="auto"/>
        <w:right w:val="none" w:sz="0" w:space="0" w:color="auto"/>
      </w:divBdr>
    </w:div>
    <w:div w:id="213208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C2DF12A1B0374E8DBC360EB1C27215" ma:contentTypeVersion="3" ma:contentTypeDescription="Een nieuw document maken." ma:contentTypeScope="" ma:versionID="98904537e9d0b29ef50b74edd4b5f81a">
  <xsd:schema xmlns:xsd="http://www.w3.org/2001/XMLSchema" xmlns:xs="http://www.w3.org/2001/XMLSchema" xmlns:p="http://schemas.microsoft.com/office/2006/metadata/properties" xmlns:ns2="76f62489-9869-4fdd-8b1f-d84a09e9d8b2" targetNamespace="http://schemas.microsoft.com/office/2006/metadata/properties" ma:root="true" ma:fieldsID="180f7c645b7c715f98bb00c9e096749c" ns2:_="">
    <xsd:import namespace="76f62489-9869-4fdd-8b1f-d84a09e9d8b2"/>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62489-9869-4fdd-8b1f-d84a09e9d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E10228-D590-403C-A130-9EFBFA9F07F0}">
  <ds:schemaRefs>
    <ds:schemaRef ds:uri="http://schemas.microsoft.com/sharepoint/v3/contenttype/forms"/>
  </ds:schemaRefs>
</ds:datastoreItem>
</file>

<file path=customXml/itemProps2.xml><?xml version="1.0" encoding="utf-8"?>
<ds:datastoreItem xmlns:ds="http://schemas.openxmlformats.org/officeDocument/2006/customXml" ds:itemID="{CBD08A16-3F23-4AE0-BC21-89950CF58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62489-9869-4fdd-8b1f-d84a09e9d8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FD5B5E-6953-455B-A61E-8632ADE23544}">
  <ds:schemaRefs>
    <ds:schemaRef ds:uri="http://schemas.openxmlformats.org/officeDocument/2006/bibliography"/>
  </ds:schemaRefs>
</ds:datastoreItem>
</file>

<file path=customXml/itemProps4.xml><?xml version="1.0" encoding="utf-8"?>
<ds:datastoreItem xmlns:ds="http://schemas.openxmlformats.org/officeDocument/2006/customXml" ds:itemID="{43597C5D-FAE3-4C90-8795-B72E5A02D5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1718</Words>
  <Characters>8783</Characters>
  <Application>Microsoft Office Word</Application>
  <DocSecurity>4</DocSecurity>
  <Lines>73</Lines>
  <Paragraphs>20</Paragraphs>
  <ScaleCrop>false</ScaleCrop>
  <HeadingPairs>
    <vt:vector size="2" baseType="variant">
      <vt:variant>
        <vt:lpstr>Titel</vt:lpstr>
      </vt:variant>
      <vt:variant>
        <vt:i4>1</vt:i4>
      </vt:variant>
    </vt:vector>
  </HeadingPairs>
  <TitlesOfParts>
    <vt:vector size="1" baseType="lpstr">
      <vt:lpstr>Verslag overleg Limburgse dienstenstructuren 15 januari 2003</vt:lpstr>
    </vt:vector>
  </TitlesOfParts>
  <Company>DISTRICTS HUISARTSEN VERENIGING</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overleg Limburgse dienstenstructuren 15 januari 2003</dc:title>
  <dc:subject/>
  <dc:creator>portable 1.</dc:creator>
  <cp:keywords/>
  <cp:lastModifiedBy>Judith Hazelzet</cp:lastModifiedBy>
  <cp:revision>2</cp:revision>
  <cp:lastPrinted>2019-06-21T06:15:00Z</cp:lastPrinted>
  <dcterms:created xsi:type="dcterms:W3CDTF">2022-07-13T12:42:00Z</dcterms:created>
  <dcterms:modified xsi:type="dcterms:W3CDTF">2022-07-13T12:42:00Z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0x0101001CC2DF12A1B0374E8DBC360EB1C27215</vt:lpwstr>
  </property>
  <property fmtid="{D5CDD505-2E9C-101B-9397-08002B2CF9AE}" pid="3" name="Order">
    <vt:r8>26000</vt:r8>
  </property>
</Properties>
</file>